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0A6" w:rsidRPr="00AC21F5" w:rsidRDefault="00AC21F5" w:rsidP="00AC21F5">
      <w:pPr>
        <w:ind w:left="-567" w:firstLine="567"/>
        <w:rPr>
          <w:sz w:val="28"/>
          <w:szCs w:val="28"/>
        </w:rPr>
      </w:pPr>
      <w:bookmarkStart w:id="0" w:name="_GoBack"/>
      <w:bookmarkEnd w:id="0"/>
      <w:proofErr w:type="gramStart"/>
      <w:r w:rsidRPr="00AC21F5">
        <w:rPr>
          <w:rFonts w:ascii="Verdana" w:hAnsi="Verdana"/>
          <w:color w:val="1F262D"/>
          <w:sz w:val="28"/>
          <w:szCs w:val="28"/>
          <w:shd w:val="clear" w:color="auto" w:fill="FFFFFF"/>
        </w:rPr>
        <w:t>Согласно</w:t>
      </w:r>
      <w:r w:rsidRPr="00AC21F5">
        <w:rPr>
          <w:rStyle w:val="apple-converted-space"/>
          <w:rFonts w:ascii="Verdana" w:hAnsi="Verdana"/>
          <w:color w:val="1F262D"/>
          <w:sz w:val="28"/>
          <w:szCs w:val="28"/>
          <w:shd w:val="clear" w:color="auto" w:fill="FFFFFF"/>
        </w:rPr>
        <w:t> </w:t>
      </w:r>
      <w:hyperlink r:id="rId5" w:history="1">
        <w:r w:rsidRPr="00AC21F5">
          <w:rPr>
            <w:rStyle w:val="a3"/>
            <w:rFonts w:ascii="Verdana" w:hAnsi="Verdana"/>
            <w:color w:val="0071BB"/>
            <w:sz w:val="28"/>
            <w:szCs w:val="28"/>
            <w:shd w:val="clear" w:color="auto" w:fill="FFFFFF"/>
          </w:rPr>
          <w:t>Порядку проведения государственной итоговой атт</w:t>
        </w:r>
        <w:r w:rsidRPr="00AC21F5">
          <w:rPr>
            <w:rStyle w:val="a3"/>
            <w:rFonts w:ascii="Verdana" w:hAnsi="Verdana"/>
            <w:color w:val="0071BB"/>
            <w:sz w:val="28"/>
            <w:szCs w:val="28"/>
            <w:shd w:val="clear" w:color="auto" w:fill="FFFFFF"/>
          </w:rPr>
          <w:t>е</w:t>
        </w:r>
        <w:r w:rsidRPr="00AC21F5">
          <w:rPr>
            <w:rStyle w:val="a3"/>
            <w:rFonts w:ascii="Verdana" w:hAnsi="Verdana"/>
            <w:color w:val="0071BB"/>
            <w:sz w:val="28"/>
            <w:szCs w:val="28"/>
            <w:shd w:val="clear" w:color="auto" w:fill="FFFFFF"/>
          </w:rPr>
          <w:t>стации по образовательным программам основного общего обр</w:t>
        </w:r>
        <w:r w:rsidRPr="00AC21F5">
          <w:rPr>
            <w:rStyle w:val="a3"/>
            <w:rFonts w:ascii="Verdana" w:hAnsi="Verdana"/>
            <w:color w:val="0071BB"/>
            <w:sz w:val="28"/>
            <w:szCs w:val="28"/>
            <w:shd w:val="clear" w:color="auto" w:fill="FFFFFF"/>
          </w:rPr>
          <w:t>а</w:t>
        </w:r>
        <w:r w:rsidRPr="00AC21F5">
          <w:rPr>
            <w:rStyle w:val="a3"/>
            <w:rFonts w:ascii="Verdana" w:hAnsi="Verdana"/>
            <w:color w:val="0071BB"/>
            <w:sz w:val="28"/>
            <w:szCs w:val="28"/>
            <w:shd w:val="clear" w:color="auto" w:fill="FFFFFF"/>
          </w:rPr>
          <w:t>зования</w:t>
        </w:r>
      </w:hyperlink>
      <w:r w:rsidRPr="00AC21F5">
        <w:rPr>
          <w:rStyle w:val="apple-converted-space"/>
          <w:rFonts w:ascii="Verdana" w:hAnsi="Verdana"/>
          <w:color w:val="1F262D"/>
          <w:sz w:val="28"/>
          <w:szCs w:val="28"/>
          <w:shd w:val="clear" w:color="auto" w:fill="FFFFFF"/>
        </w:rPr>
        <w:t> </w:t>
      </w:r>
      <w:r w:rsidRPr="00AC21F5">
        <w:rPr>
          <w:rFonts w:ascii="Verdana" w:hAnsi="Verdana"/>
          <w:color w:val="1F262D"/>
          <w:sz w:val="28"/>
          <w:szCs w:val="28"/>
          <w:shd w:val="clear" w:color="auto" w:fill="FFFFFF"/>
        </w:rPr>
        <w:t>к ГИА допускаются обучающиеся, не имеющие академ</w:t>
      </w:r>
      <w:r w:rsidRPr="00AC21F5">
        <w:rPr>
          <w:rFonts w:ascii="Verdana" w:hAnsi="Verdana"/>
          <w:color w:val="1F262D"/>
          <w:sz w:val="28"/>
          <w:szCs w:val="28"/>
          <w:shd w:val="clear" w:color="auto" w:fill="FFFFFF"/>
        </w:rPr>
        <w:t>и</w:t>
      </w:r>
      <w:r w:rsidRPr="00AC21F5">
        <w:rPr>
          <w:rFonts w:ascii="Verdana" w:hAnsi="Verdana"/>
          <w:color w:val="1F262D"/>
          <w:sz w:val="28"/>
          <w:szCs w:val="28"/>
          <w:shd w:val="clear" w:color="auto" w:fill="FFFFFF"/>
        </w:rPr>
        <w:t>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удовлетворительных);</w:t>
      </w:r>
      <w:proofErr w:type="gramEnd"/>
      <w:r w:rsidRPr="00AC21F5">
        <w:rPr>
          <w:rFonts w:ascii="Verdana" w:hAnsi="Verdana"/>
          <w:color w:val="1F262D"/>
          <w:sz w:val="28"/>
          <w:szCs w:val="28"/>
        </w:rPr>
        <w:br/>
      </w:r>
      <w:r w:rsidRPr="00AC21F5">
        <w:rPr>
          <w:rFonts w:ascii="Verdana" w:hAnsi="Verdana"/>
          <w:color w:val="1F262D"/>
          <w:sz w:val="28"/>
          <w:szCs w:val="28"/>
        </w:rPr>
        <w:br/>
      </w:r>
      <w:r w:rsidRPr="00AC21F5">
        <w:rPr>
          <w:rFonts w:ascii="Verdana" w:hAnsi="Verdana"/>
          <w:color w:val="1F262D"/>
          <w:sz w:val="28"/>
          <w:szCs w:val="28"/>
          <w:shd w:val="clear" w:color="auto" w:fill="FFFFFF"/>
        </w:rPr>
        <w:t xml:space="preserve">- </w:t>
      </w:r>
      <w:proofErr w:type="gramStart"/>
      <w:r w:rsidRPr="00AC21F5">
        <w:rPr>
          <w:rFonts w:ascii="Verdana" w:hAnsi="Verdana"/>
          <w:color w:val="1F262D"/>
          <w:sz w:val="28"/>
          <w:szCs w:val="28"/>
          <w:shd w:val="clear" w:color="auto" w:fill="FFFFFF"/>
        </w:rPr>
        <w:t>обучающиеся, освоившие образовательную программу основного общего образования в форме самообразования или семейного образования, либо обучавшиеся по не имеющей государственной аккредитации образовательной программе основного общего образования, вправе пройти экстерном ГИА в организации, ос</w:t>
      </w:r>
      <w:r w:rsidRPr="00AC21F5">
        <w:rPr>
          <w:rFonts w:ascii="Verdana" w:hAnsi="Verdana"/>
          <w:color w:val="1F262D"/>
          <w:sz w:val="28"/>
          <w:szCs w:val="28"/>
          <w:shd w:val="clear" w:color="auto" w:fill="FFFFFF"/>
        </w:rPr>
        <w:t>у</w:t>
      </w:r>
      <w:r w:rsidRPr="00AC21F5">
        <w:rPr>
          <w:rFonts w:ascii="Verdana" w:hAnsi="Verdana"/>
          <w:color w:val="1F262D"/>
          <w:sz w:val="28"/>
          <w:szCs w:val="28"/>
          <w:shd w:val="clear" w:color="auto" w:fill="FFFFFF"/>
        </w:rPr>
        <w:t>ществляющей образовательную деятельность по имеющей гос</w:t>
      </w:r>
      <w:r w:rsidRPr="00AC21F5">
        <w:rPr>
          <w:rFonts w:ascii="Verdana" w:hAnsi="Verdana"/>
          <w:color w:val="1F262D"/>
          <w:sz w:val="28"/>
          <w:szCs w:val="28"/>
          <w:shd w:val="clear" w:color="auto" w:fill="FFFFFF"/>
        </w:rPr>
        <w:t>у</w:t>
      </w:r>
      <w:r w:rsidRPr="00AC21F5">
        <w:rPr>
          <w:rFonts w:ascii="Verdana" w:hAnsi="Verdana"/>
          <w:color w:val="1F262D"/>
          <w:sz w:val="28"/>
          <w:szCs w:val="28"/>
          <w:shd w:val="clear" w:color="auto" w:fill="FFFFFF"/>
        </w:rPr>
        <w:t>дарственную аккредитацию образовательной программе основн</w:t>
      </w:r>
      <w:r w:rsidRPr="00AC21F5">
        <w:rPr>
          <w:rFonts w:ascii="Verdana" w:hAnsi="Verdana"/>
          <w:color w:val="1F262D"/>
          <w:sz w:val="28"/>
          <w:szCs w:val="28"/>
          <w:shd w:val="clear" w:color="auto" w:fill="FFFFFF"/>
        </w:rPr>
        <w:t>о</w:t>
      </w:r>
      <w:r w:rsidRPr="00AC21F5">
        <w:rPr>
          <w:rFonts w:ascii="Verdana" w:hAnsi="Verdana"/>
          <w:color w:val="1F262D"/>
          <w:sz w:val="28"/>
          <w:szCs w:val="28"/>
          <w:shd w:val="clear" w:color="auto" w:fill="FFFFFF"/>
        </w:rPr>
        <w:t>го общего образования, в формах, устанавливаемых настоящим Порядком.</w:t>
      </w:r>
      <w:proofErr w:type="gramEnd"/>
      <w:r w:rsidRPr="00AC21F5">
        <w:rPr>
          <w:rStyle w:val="apple-converted-space"/>
          <w:rFonts w:ascii="Verdana" w:hAnsi="Verdana"/>
          <w:color w:val="1F262D"/>
          <w:sz w:val="28"/>
          <w:szCs w:val="28"/>
          <w:shd w:val="clear" w:color="auto" w:fill="FFFFFF"/>
        </w:rPr>
        <w:t> </w:t>
      </w:r>
      <w:r w:rsidRPr="00AC21F5">
        <w:rPr>
          <w:rFonts w:ascii="Verdana" w:hAnsi="Verdana"/>
          <w:color w:val="1F262D"/>
          <w:sz w:val="28"/>
          <w:szCs w:val="28"/>
        </w:rPr>
        <w:br/>
      </w:r>
      <w:r w:rsidRPr="00AC21F5">
        <w:rPr>
          <w:rFonts w:ascii="Verdana" w:hAnsi="Verdana"/>
          <w:color w:val="1F262D"/>
          <w:sz w:val="28"/>
          <w:szCs w:val="28"/>
        </w:rPr>
        <w:br/>
      </w:r>
      <w:r w:rsidRPr="00AC21F5">
        <w:rPr>
          <w:rFonts w:ascii="Verdana" w:hAnsi="Verdana"/>
          <w:color w:val="1F262D"/>
          <w:sz w:val="28"/>
          <w:szCs w:val="28"/>
          <w:shd w:val="clear" w:color="auto" w:fill="FFFFFF"/>
        </w:rPr>
        <w:t>Обучающиеся допускаются к ГИА при условии получения ими отметок не ниже удовлетворительных на промежуточной аттест</w:t>
      </w:r>
      <w:r w:rsidRPr="00AC21F5">
        <w:rPr>
          <w:rFonts w:ascii="Verdana" w:hAnsi="Verdana"/>
          <w:color w:val="1F262D"/>
          <w:sz w:val="28"/>
          <w:szCs w:val="28"/>
          <w:shd w:val="clear" w:color="auto" w:fill="FFFFFF"/>
        </w:rPr>
        <w:t>а</w:t>
      </w:r>
      <w:r w:rsidRPr="00AC21F5">
        <w:rPr>
          <w:rFonts w:ascii="Verdana" w:hAnsi="Verdana"/>
          <w:color w:val="1F262D"/>
          <w:sz w:val="28"/>
          <w:szCs w:val="28"/>
          <w:shd w:val="clear" w:color="auto" w:fill="FFFFFF"/>
        </w:rPr>
        <w:t>ции.</w:t>
      </w:r>
      <w:r w:rsidRPr="00AC21F5">
        <w:rPr>
          <w:rFonts w:ascii="Verdana" w:hAnsi="Verdana"/>
          <w:color w:val="1F262D"/>
          <w:sz w:val="28"/>
          <w:szCs w:val="28"/>
        </w:rPr>
        <w:br/>
      </w:r>
      <w:r w:rsidRPr="00AC21F5">
        <w:rPr>
          <w:rFonts w:ascii="Verdana" w:hAnsi="Verdana"/>
          <w:color w:val="1F262D"/>
          <w:sz w:val="28"/>
          <w:szCs w:val="28"/>
        </w:rPr>
        <w:br/>
      </w:r>
      <w:r w:rsidRPr="00AC21F5">
        <w:rPr>
          <w:rFonts w:ascii="Verdana" w:hAnsi="Verdana"/>
          <w:color w:val="1F262D"/>
          <w:sz w:val="28"/>
          <w:szCs w:val="28"/>
          <w:shd w:val="clear" w:color="auto" w:fill="FFFFFF"/>
        </w:rPr>
        <w:t>Обучающиеся,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Министерством образования и науки Российской Федерации, освобождаются от прохождения госуда</w:t>
      </w:r>
      <w:r w:rsidRPr="00AC21F5">
        <w:rPr>
          <w:rFonts w:ascii="Verdana" w:hAnsi="Verdana"/>
          <w:color w:val="1F262D"/>
          <w:sz w:val="28"/>
          <w:szCs w:val="28"/>
          <w:shd w:val="clear" w:color="auto" w:fill="FFFFFF"/>
        </w:rPr>
        <w:t>р</w:t>
      </w:r>
      <w:r w:rsidRPr="00AC21F5">
        <w:rPr>
          <w:rFonts w:ascii="Verdana" w:hAnsi="Verdana"/>
          <w:color w:val="1F262D"/>
          <w:sz w:val="28"/>
          <w:szCs w:val="28"/>
          <w:shd w:val="clear" w:color="auto" w:fill="FFFFFF"/>
        </w:rPr>
        <w:t>ственной итоговой аттестации по учебному предмету, соотве</w:t>
      </w:r>
      <w:r w:rsidRPr="00AC21F5">
        <w:rPr>
          <w:rFonts w:ascii="Verdana" w:hAnsi="Verdana"/>
          <w:color w:val="1F262D"/>
          <w:sz w:val="28"/>
          <w:szCs w:val="28"/>
          <w:shd w:val="clear" w:color="auto" w:fill="FFFFFF"/>
        </w:rPr>
        <w:t>т</w:t>
      </w:r>
      <w:r w:rsidRPr="00AC21F5">
        <w:rPr>
          <w:rFonts w:ascii="Verdana" w:hAnsi="Verdana"/>
          <w:color w:val="1F262D"/>
          <w:sz w:val="28"/>
          <w:szCs w:val="28"/>
          <w:shd w:val="clear" w:color="auto" w:fill="FFFFFF"/>
        </w:rPr>
        <w:t>ствующему профилю всероссийской олимпиады школьников, международной олимпиады.</w:t>
      </w:r>
    </w:p>
    <w:sectPr w:rsidR="006E70A6" w:rsidRPr="00AC21F5" w:rsidSect="006E7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C21F5"/>
    <w:rsid w:val="00065D35"/>
    <w:rsid w:val="00637762"/>
    <w:rsid w:val="006E70A6"/>
    <w:rsid w:val="00AC21F5"/>
    <w:rsid w:val="00ED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C21F5"/>
  </w:style>
  <w:style w:type="character" w:styleId="a3">
    <w:name w:val="Hyperlink"/>
    <w:basedOn w:val="a0"/>
    <w:uiPriority w:val="99"/>
    <w:semiHidden/>
    <w:unhideWhenUsed/>
    <w:rsid w:val="00AC21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ia.edu.ru/ru/main/legal-documents/education/index.php?id_4=181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isaeva.elmira.76@mail.ru</cp:lastModifiedBy>
  <cp:revision>2</cp:revision>
  <dcterms:created xsi:type="dcterms:W3CDTF">2017-01-30T05:48:00Z</dcterms:created>
  <dcterms:modified xsi:type="dcterms:W3CDTF">2017-01-30T05:48:00Z</dcterms:modified>
</cp:coreProperties>
</file>