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37" w:rsidRPr="00404337" w:rsidRDefault="00404337" w:rsidP="00404337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  <w:r w:rsidRPr="00404337">
        <w:rPr>
          <w:b/>
          <w:bCs/>
          <w:sz w:val="28"/>
          <w:szCs w:val="28"/>
        </w:rPr>
        <w:t xml:space="preserve">Календарно-тематическое планирование </w:t>
      </w:r>
    </w:p>
    <w:p w:rsidR="00404337" w:rsidRPr="00404337" w:rsidRDefault="00404337" w:rsidP="00404337">
      <w:pPr>
        <w:shd w:val="clear" w:color="auto" w:fill="FFFFFF"/>
        <w:spacing w:line="274" w:lineRule="exact"/>
        <w:ind w:right="1037" w:firstLine="20"/>
        <w:jc w:val="center"/>
        <w:rPr>
          <w:b/>
          <w:bCs/>
          <w:i/>
        </w:rPr>
      </w:pPr>
      <w:r w:rsidRPr="00404337">
        <w:rPr>
          <w:b/>
          <w:sz w:val="28"/>
          <w:szCs w:val="28"/>
        </w:rPr>
        <w:t>алгебры и начала анализа</w:t>
      </w:r>
      <w:r w:rsidRPr="00404337">
        <w:rPr>
          <w:b/>
          <w:bCs/>
          <w:sz w:val="28"/>
          <w:szCs w:val="28"/>
        </w:rPr>
        <w:t xml:space="preserve"> в 10 классе  </w:t>
      </w:r>
      <w:r w:rsidRPr="00404337">
        <w:rPr>
          <w:b/>
          <w:bCs/>
          <w:i/>
        </w:rPr>
        <w:t>(3 часа в неделю, всего 105 часов).</w:t>
      </w:r>
    </w:p>
    <w:p w:rsidR="00404337" w:rsidRPr="005B3599" w:rsidRDefault="00404337" w:rsidP="00404337">
      <w:pPr>
        <w:widowControl w:val="0"/>
        <w:spacing w:before="120"/>
        <w:jc w:val="both"/>
        <w:rPr>
          <w:bCs/>
          <w:color w:val="000000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850"/>
        <w:gridCol w:w="851"/>
        <w:gridCol w:w="850"/>
      </w:tblGrid>
      <w:tr w:rsidR="00404337" w:rsidRPr="005B3599" w:rsidTr="00404337">
        <w:trPr>
          <w:trHeight w:hRule="exact" w:val="341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337" w:rsidRPr="0074303F" w:rsidRDefault="00404337" w:rsidP="00404337">
            <w:pPr>
              <w:shd w:val="clear" w:color="auto" w:fill="FFFFFF"/>
              <w:ind w:left="7"/>
              <w:jc w:val="center"/>
              <w:rPr>
                <w:b/>
                <w:bCs/>
              </w:rPr>
            </w:pPr>
          </w:p>
          <w:p w:rsidR="00404337" w:rsidRPr="0074303F" w:rsidRDefault="00404337" w:rsidP="00404337">
            <w:pPr>
              <w:shd w:val="clear" w:color="auto" w:fill="FFFFFF"/>
              <w:ind w:left="7"/>
              <w:jc w:val="center"/>
              <w:rPr>
                <w:b/>
                <w:bCs/>
              </w:rPr>
            </w:pPr>
            <w:r w:rsidRPr="0074303F">
              <w:rPr>
                <w:b/>
                <w:bCs/>
              </w:rPr>
              <w:t>№</w:t>
            </w:r>
          </w:p>
          <w:p w:rsidR="00404337" w:rsidRPr="0074303F" w:rsidRDefault="00404337" w:rsidP="00404337">
            <w:pPr>
              <w:shd w:val="clear" w:color="auto" w:fill="FFFFFF"/>
              <w:ind w:left="7"/>
              <w:jc w:val="center"/>
              <w:rPr>
                <w:b/>
              </w:rPr>
            </w:pPr>
            <w:proofErr w:type="gramStart"/>
            <w:r w:rsidRPr="0074303F">
              <w:rPr>
                <w:b/>
                <w:bCs/>
              </w:rPr>
              <w:t>п</w:t>
            </w:r>
            <w:proofErr w:type="gramEnd"/>
            <w:r w:rsidRPr="0074303F">
              <w:rPr>
                <w:b/>
                <w:bCs/>
              </w:rPr>
              <w:t>/п</w:t>
            </w:r>
          </w:p>
          <w:p w:rsidR="00404337" w:rsidRPr="0074303F" w:rsidRDefault="00404337" w:rsidP="00404337">
            <w:pPr>
              <w:jc w:val="center"/>
              <w:rPr>
                <w:b/>
              </w:rPr>
            </w:pPr>
          </w:p>
          <w:p w:rsidR="00404337" w:rsidRPr="0074303F" w:rsidRDefault="00404337" w:rsidP="00404337">
            <w:pPr>
              <w:jc w:val="center"/>
              <w:rPr>
                <w:b/>
              </w:rPr>
            </w:pPr>
          </w:p>
        </w:tc>
        <w:tc>
          <w:tcPr>
            <w:tcW w:w="7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337" w:rsidRPr="0074303F" w:rsidRDefault="00404337" w:rsidP="00404337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  <w:p w:rsidR="00404337" w:rsidRPr="0074303F" w:rsidRDefault="00404337" w:rsidP="00404337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  <w:p w:rsidR="00404337" w:rsidRPr="0074303F" w:rsidRDefault="00404337" w:rsidP="00404337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</w:rPr>
            </w:pPr>
            <w:r w:rsidRPr="0074303F">
              <w:rPr>
                <w:b/>
                <w:bCs/>
                <w:spacing w:val="-2"/>
              </w:rPr>
              <w:t xml:space="preserve">Наименование разделов и тем </w:t>
            </w:r>
            <w:r w:rsidRPr="0074303F">
              <w:rPr>
                <w:b/>
                <w:bCs/>
              </w:rPr>
              <w:t>уроков</w:t>
            </w:r>
          </w:p>
          <w:p w:rsidR="00404337" w:rsidRPr="0074303F" w:rsidRDefault="00404337" w:rsidP="00404337">
            <w:pPr>
              <w:tabs>
                <w:tab w:val="left" w:pos="4354"/>
              </w:tabs>
              <w:jc w:val="center"/>
              <w:rPr>
                <w:b/>
              </w:rPr>
            </w:pPr>
          </w:p>
          <w:p w:rsidR="00404337" w:rsidRPr="0074303F" w:rsidRDefault="00404337" w:rsidP="00404337">
            <w:pPr>
              <w:tabs>
                <w:tab w:val="left" w:pos="4354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337" w:rsidRPr="0074303F" w:rsidRDefault="00404337" w:rsidP="00404337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</w:rPr>
            </w:pPr>
            <w:r w:rsidRPr="0074303F">
              <w:rPr>
                <w:b/>
                <w:bCs/>
                <w:spacing w:val="-3"/>
              </w:rPr>
              <w:t xml:space="preserve">Всего </w:t>
            </w:r>
            <w:r w:rsidRPr="0074303F">
              <w:rPr>
                <w:b/>
                <w:bCs/>
                <w:spacing w:val="-5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337" w:rsidRPr="0074303F" w:rsidRDefault="00404337" w:rsidP="00404337">
            <w:pPr>
              <w:shd w:val="clear" w:color="auto" w:fill="FFFFFF"/>
              <w:jc w:val="center"/>
              <w:rPr>
                <w:b/>
                <w:bCs/>
              </w:rPr>
            </w:pPr>
            <w:r w:rsidRPr="0074303F">
              <w:rPr>
                <w:b/>
                <w:bCs/>
              </w:rPr>
              <w:t>Дата</w:t>
            </w:r>
          </w:p>
        </w:tc>
      </w:tr>
      <w:tr w:rsidR="00404337" w:rsidRPr="005B3599" w:rsidTr="00404337">
        <w:trPr>
          <w:trHeight w:hRule="exact" w:val="99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337" w:rsidRPr="0074303F" w:rsidRDefault="00404337" w:rsidP="00404337">
            <w:pPr>
              <w:jc w:val="center"/>
              <w:rPr>
                <w:b/>
              </w:rPr>
            </w:pPr>
          </w:p>
        </w:tc>
        <w:tc>
          <w:tcPr>
            <w:tcW w:w="72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337" w:rsidRPr="0074303F" w:rsidRDefault="00404337" w:rsidP="0040433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337" w:rsidRPr="0074303F" w:rsidRDefault="00404337" w:rsidP="0040433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337" w:rsidRPr="0074303F" w:rsidRDefault="00404337" w:rsidP="00404337">
            <w:pPr>
              <w:shd w:val="clear" w:color="auto" w:fill="FFFFFF"/>
              <w:spacing w:line="274" w:lineRule="exact"/>
              <w:ind w:left="102" w:right="-40"/>
              <w:jc w:val="center"/>
              <w:rPr>
                <w:b/>
              </w:rPr>
            </w:pPr>
            <w:r w:rsidRPr="0074303F">
              <w:rPr>
                <w:b/>
              </w:rPr>
              <w:t>По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337" w:rsidRPr="0074303F" w:rsidRDefault="00404337" w:rsidP="00404337">
            <w:pPr>
              <w:shd w:val="clear" w:color="auto" w:fill="FFFFFF"/>
              <w:spacing w:line="274" w:lineRule="exact"/>
              <w:ind w:left="102" w:right="-40"/>
              <w:jc w:val="center"/>
              <w:rPr>
                <w:b/>
              </w:rPr>
            </w:pPr>
            <w:r w:rsidRPr="0074303F">
              <w:rPr>
                <w:b/>
              </w:rPr>
              <w:t>По факту</w:t>
            </w:r>
          </w:p>
        </w:tc>
      </w:tr>
      <w:tr w:rsidR="002E1B6D" w:rsidRPr="005B3599" w:rsidTr="002E1B6D">
        <w:trPr>
          <w:trHeight w:hRule="exact" w:val="409"/>
        </w:trPr>
        <w:tc>
          <w:tcPr>
            <w:tcW w:w="1049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2E1B6D" w:rsidRDefault="002E1B6D" w:rsidP="008412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1B6D">
              <w:rPr>
                <w:b/>
                <w:sz w:val="28"/>
                <w:szCs w:val="28"/>
              </w:rPr>
              <w:t>полугодие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Повторен</w:t>
            </w:r>
            <w:r>
              <w:rPr>
                <w:b/>
              </w:rPr>
              <w:t>и</w:t>
            </w:r>
            <w:r w:rsidRPr="005B3599">
              <w:rPr>
                <w:b/>
              </w:rPr>
              <w:t>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4 ч.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>
              <w:t>02.09.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02.09.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pPr>
              <w:shd w:val="clear" w:color="auto" w:fill="FFFFFF"/>
              <w:rPr>
                <w:b/>
              </w:rPr>
            </w:pPr>
            <w:r w:rsidRPr="005B3599">
              <w:t>Действия с обыкновенными и десятичными дробями.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>
              <w:t>04.09.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04.09.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pPr>
              <w:shd w:val="clear" w:color="auto" w:fill="FFFFFF"/>
              <w:rPr>
                <w:b/>
              </w:rPr>
            </w:pPr>
            <w:r w:rsidRPr="005B3599">
              <w:t>Тождественные преобразования алгебраических выражений.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07.09.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07.09.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Квадратные уравнения.</w:t>
            </w:r>
          </w:p>
          <w:p w:rsidR="00463E9B" w:rsidRPr="005B3599" w:rsidRDefault="00463E9B" w:rsidP="00404337">
            <w:pPr>
              <w:shd w:val="clear" w:color="auto" w:fill="FFFFFF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>
              <w:t>09.09.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09.09.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pPr>
              <w:shd w:val="clear" w:color="auto" w:fill="FFFFFF"/>
              <w:rPr>
                <w:b/>
                <w:i/>
              </w:rPr>
            </w:pPr>
            <w:r w:rsidRPr="005B3599">
              <w:rPr>
                <w:b/>
                <w:i/>
              </w:rPr>
              <w:t>Контрольная работа (вводная)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11.09.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11.09.</w:t>
            </w: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shd w:val="clear" w:color="auto" w:fill="FFFFFF"/>
              <w:jc w:val="center"/>
            </w:pPr>
            <w:r w:rsidRPr="005B3599">
              <w:rPr>
                <w:b/>
              </w:rPr>
              <w:t>Глава 1. Действительные числа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13 ч.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463E9B" w:rsidRPr="005B3599" w:rsidTr="00404337">
        <w:trPr>
          <w:trHeight w:hRule="exact" w:val="6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</w:p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Анализ контрольной работы  и работа над ошибками.</w:t>
            </w:r>
          </w:p>
          <w:p w:rsidR="00463E9B" w:rsidRPr="005B3599" w:rsidRDefault="00463E9B" w:rsidP="00404337">
            <w:r w:rsidRPr="005B3599">
              <w:t>Целые и рациональные числа</w:t>
            </w:r>
          </w:p>
          <w:p w:rsidR="00463E9B" w:rsidRPr="005B3599" w:rsidRDefault="00463E9B" w:rsidP="00404337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14.09.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14.09.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Действительные числа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18.09.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18.09.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Бесконечно убывающая геометрическая прогрессия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21.09.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21.09.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Арифметический корень натуральной степени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23.09.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23.09.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Арифметический корень натуральной степени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25.09.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25.09.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Арифметический корень натуральной степени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28.09.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28.09.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Степень с рациональным показателем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30.09.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30.09.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Степень с рациональным показателем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02.10.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02.10.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Степень с действительным показателем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05.10.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05.10.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Степень с действительным показателем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07.10.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07.10.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Решение упражнений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09.10.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09.10.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12.10.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12.10.</w:t>
            </w:r>
          </w:p>
        </w:tc>
      </w:tr>
      <w:tr w:rsidR="00463E9B" w:rsidRPr="005B3599" w:rsidTr="00404337">
        <w:trPr>
          <w:trHeight w:hRule="exact" w:val="5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pPr>
              <w:rPr>
                <w:b/>
                <w:i/>
              </w:rPr>
            </w:pPr>
            <w:r w:rsidRPr="005B3599">
              <w:rPr>
                <w:b/>
                <w:i/>
              </w:rPr>
              <w:t xml:space="preserve">Контрольная работа  № 1 </w:t>
            </w:r>
            <w:r w:rsidRPr="005B3599">
              <w:rPr>
                <w:i/>
              </w:rPr>
              <w:t xml:space="preserve">по теме </w:t>
            </w:r>
            <w:r w:rsidRPr="00A90D6C">
              <w:rPr>
                <w:b/>
                <w:i/>
              </w:rPr>
              <w:t>«Действительные числа»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14.10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14.10</w:t>
            </w: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2. Степенная функция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12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463E9B" w:rsidRPr="005B3599" w:rsidTr="00404337">
        <w:trPr>
          <w:trHeight w:hRule="exact" w:val="6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Анализ контрольной работы. Степенная функции,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16.10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16.10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Степенная функции,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19.10.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19.10.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Взаимно обратные функции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21.10.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21.10.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Взаимно обратные функции.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23.10.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23.10.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Равносильные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26.10.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26.10.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Равносильные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06.11.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06.11.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Равносильные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04337" w:rsidRDefault="00463E9B" w:rsidP="00404337">
            <w:pPr>
              <w:shd w:val="clear" w:color="auto" w:fill="FFFFFF"/>
              <w:jc w:val="center"/>
            </w:pPr>
            <w:r>
              <w:t>09.11.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09.11.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Иррациональные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11.11.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11.11.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Иррациональные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13.11.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13.11.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Иррациональные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16.11.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16.11.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Решение иррациональных уравнений и неравенств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18.11.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18.11.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rPr>
                <w:b/>
                <w:i/>
              </w:rPr>
              <w:t xml:space="preserve">Контрольная работа № 2 </w:t>
            </w:r>
            <w:r w:rsidRPr="005B3599">
              <w:t xml:space="preserve">по теме </w:t>
            </w:r>
            <w:r w:rsidRPr="00A90D6C">
              <w:rPr>
                <w:b/>
                <w:i/>
              </w:rPr>
              <w:t>«Степенная функция»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20.11.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20.11.</w:t>
            </w: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3. Показательная функция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10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463E9B" w:rsidRPr="005B3599" w:rsidTr="00404337">
        <w:trPr>
          <w:trHeight w:hRule="exact" w:val="7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Анализ контрольной работы.</w:t>
            </w:r>
          </w:p>
          <w:p w:rsidR="00463E9B" w:rsidRPr="005B3599" w:rsidRDefault="00463E9B" w:rsidP="00404337">
            <w:r w:rsidRPr="005B3599">
              <w:t>Показательная функция,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>
              <w:t>23.11.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23.11.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Показательная функция,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25.11.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25.11.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Показательные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27.11.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27.11.</w:t>
            </w:r>
          </w:p>
        </w:tc>
      </w:tr>
      <w:tr w:rsidR="00463E9B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Показательные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30.11.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30.11.</w:t>
            </w:r>
          </w:p>
        </w:tc>
      </w:tr>
      <w:tr w:rsidR="00463E9B" w:rsidRPr="005B3599" w:rsidTr="00404337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lastRenderedPageBreak/>
              <w:t>34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Показательные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02.12.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02.12.</w:t>
            </w:r>
          </w:p>
        </w:tc>
      </w:tr>
      <w:tr w:rsidR="00463E9B" w:rsidRPr="005B3599" w:rsidTr="00404337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Показательные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04.12.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04.12.</w:t>
            </w:r>
          </w:p>
        </w:tc>
      </w:tr>
      <w:tr w:rsidR="00463E9B" w:rsidRPr="005B3599" w:rsidTr="00404337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Решение систем показательных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07.12.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07.12.</w:t>
            </w:r>
          </w:p>
        </w:tc>
      </w:tr>
      <w:tr w:rsidR="00463E9B" w:rsidRPr="005B3599" w:rsidTr="00404337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r w:rsidRPr="005B3599">
              <w:t>Решение систем показательных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09.12.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09.12.</w:t>
            </w:r>
          </w:p>
        </w:tc>
      </w:tr>
      <w:tr w:rsidR="00463E9B" w:rsidRPr="005B3599" w:rsidTr="00404337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pPr>
              <w:shd w:val="clear" w:color="auto" w:fill="FFFFFF"/>
            </w:pPr>
            <w:r w:rsidRPr="005B3599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11.12.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11.12.</w:t>
            </w:r>
          </w:p>
        </w:tc>
      </w:tr>
      <w:tr w:rsidR="00463E9B" w:rsidRPr="005B3599" w:rsidTr="00404337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5B3599" w:rsidRDefault="00463E9B" w:rsidP="00404337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 xml:space="preserve">Контрольная работа № 3 </w:t>
            </w:r>
            <w:r w:rsidRPr="005B3599">
              <w:t xml:space="preserve">по теме </w:t>
            </w:r>
            <w:r w:rsidRPr="00A90D6C">
              <w:rPr>
                <w:b/>
                <w:i/>
              </w:rPr>
              <w:t>«Показательная функция»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14.12.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14.12.</w:t>
            </w: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4. Логарифмическая функция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15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r w:rsidRPr="00A90D6C">
              <w:t>Анализ контрольной работы. Логарифмы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16.12.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16.12.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r w:rsidRPr="00A90D6C">
              <w:t>Логарифмы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18.12.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18.12.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r w:rsidRPr="00A90D6C">
              <w:t>Свойства логарифмов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21.12.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21.12.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r w:rsidRPr="00A90D6C">
              <w:t>Свойства логарифмов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23.12.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23.12.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r w:rsidRPr="00A90D6C">
              <w:t>Десятичные и натуральные логарифмы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25.12.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25.12.</w:t>
            </w:r>
          </w:p>
        </w:tc>
      </w:tr>
      <w:tr w:rsidR="00463E9B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74303F" w:rsidRDefault="00463E9B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r w:rsidRPr="00A90D6C">
              <w:t>Логарифмическая функция,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A90D6C" w:rsidRDefault="00463E9B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2E1B6D" w:rsidRDefault="00463E9B" w:rsidP="00404337">
            <w:pPr>
              <w:shd w:val="clear" w:color="auto" w:fill="FFFFFF"/>
              <w:jc w:val="center"/>
            </w:pPr>
            <w:r>
              <w:t>28.12.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E9B" w:rsidRPr="00463E9B" w:rsidRDefault="00463E9B" w:rsidP="008412EB">
            <w:pPr>
              <w:shd w:val="clear" w:color="auto" w:fill="FFFFFF"/>
              <w:jc w:val="center"/>
              <w:rPr>
                <w:i/>
              </w:rPr>
            </w:pPr>
            <w:r w:rsidRPr="00463E9B">
              <w:rPr>
                <w:i/>
              </w:rPr>
              <w:t>28.12.</w:t>
            </w:r>
          </w:p>
        </w:tc>
      </w:tr>
      <w:tr w:rsidR="002E1B6D" w:rsidRPr="005B3599" w:rsidTr="002E1B6D">
        <w:trPr>
          <w:trHeight w:hRule="exact" w:val="380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2E1B6D" w:rsidRDefault="002E1B6D" w:rsidP="0040433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E1B6D">
              <w:rPr>
                <w:b/>
                <w:sz w:val="28"/>
                <w:szCs w:val="28"/>
                <w:lang w:val="en-US"/>
              </w:rPr>
              <w:t>II</w:t>
            </w:r>
            <w:r w:rsidRPr="002E1B6D">
              <w:rPr>
                <w:b/>
                <w:sz w:val="28"/>
                <w:szCs w:val="28"/>
              </w:rPr>
              <w:t xml:space="preserve"> полугодие</w:t>
            </w:r>
          </w:p>
        </w:tc>
      </w:tr>
      <w:tr w:rsidR="002E1B6D" w:rsidRPr="005B3599" w:rsidTr="00404337">
        <w:trPr>
          <w:trHeight w:hRule="exact" w:val="3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r w:rsidRPr="00A90D6C">
              <w:t>Построение графика логарифмической функции.</w:t>
            </w:r>
          </w:p>
          <w:p w:rsidR="002E1B6D" w:rsidRPr="00A90D6C" w:rsidRDefault="002E1B6D" w:rsidP="00404337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10.01.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r w:rsidRPr="00A90D6C">
              <w:t>Логарифмические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13.01.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r w:rsidRPr="00A90D6C">
              <w:t>Решение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15.01.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r w:rsidRPr="00A90D6C">
              <w:t>Решение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18.01.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r w:rsidRPr="00A90D6C">
              <w:t>Логарифмические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20.01.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r w:rsidRPr="00A90D6C">
              <w:t>Решение логарифмических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22.01.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</w:pPr>
            <w:r w:rsidRPr="00A90D6C">
              <w:t>Решение логарифмических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25.01.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</w:pPr>
            <w:r w:rsidRPr="00A90D6C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27.01.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6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 xml:space="preserve">Контрольная работа № 4 </w:t>
            </w:r>
            <w:r w:rsidRPr="005B3599">
              <w:t xml:space="preserve">по теме </w:t>
            </w:r>
            <w:r w:rsidRPr="00A90D6C">
              <w:rPr>
                <w:b/>
                <w:i/>
              </w:rPr>
              <w:t>«Логарифмическая функция»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29.01.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5. Тригонометрические формулы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20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Анализ контрольной работы.</w:t>
            </w:r>
            <w:r>
              <w:t xml:space="preserve"> </w:t>
            </w:r>
            <w:r w:rsidRPr="005B3599">
              <w:t>Радианная мера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01.02.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Поворот точки вокруг начала координат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03.02.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Определение синуса, косинуса и тангенса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05.02.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Определение синуса, косинуса и тангенса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08.02.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Знаки синуса, косинуса и тангенса угла.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10.02.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6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Зависимость между синусом, косинусом и тангенсом одного и того же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12.02.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6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Зависимость между синусом, косинусом и тангенсом одного и того же угла.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4E1A22" w:rsidP="00404337">
            <w:pPr>
              <w:shd w:val="clear" w:color="auto" w:fill="FFFFFF"/>
              <w:jc w:val="center"/>
            </w:pPr>
            <w:r>
              <w:t>15.02.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17.02.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 xml:space="preserve">Синус, косинус и тангенс углов </w:t>
            </w:r>
            <w:r w:rsidRPr="005B3599">
              <w:rPr>
                <w:position w:val="-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0.5pt" o:ole="">
                  <v:imagedata r:id="rId5" o:title=""/>
                </v:shape>
                <o:OLEObject Type="Embed" ProgID="Equation.3" ShapeID="_x0000_i1025" DrawAspect="Content" ObjectID="_1638861493" r:id="rId6"/>
              </w:object>
            </w:r>
            <w:r w:rsidRPr="005B3599">
              <w:t xml:space="preserve"> и </w:t>
            </w:r>
            <w:r w:rsidRPr="005B3599">
              <w:rPr>
                <w:position w:val="-6"/>
              </w:rPr>
              <w:object w:dxaOrig="420" w:dyaOrig="220">
                <v:shape id="_x0000_i1026" type="#_x0000_t75" style="width:21pt;height:10.5pt" o:ole="">
                  <v:imagedata r:id="rId7" o:title=""/>
                </v:shape>
                <o:OLEObject Type="Embed" ProgID="Equation.3" ShapeID="_x0000_i1026" DrawAspect="Content" ObjectID="_1638861494" r:id="rId8"/>
              </w:object>
            </w:r>
            <w:r w:rsidRPr="005B3599"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19.02.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Формулы сложения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22.02.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Формулы сложения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24.02.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Синус, косинус и тангенс двойного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26.02.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Синус, косинус и тангенс половинного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29.02.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Формулы приведения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02.03.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Формулы приведения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04.03.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Сумма и разность синусов.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E1A22" w:rsidRDefault="004E1A22" w:rsidP="00404337">
            <w:pPr>
              <w:shd w:val="clear" w:color="auto" w:fill="FFFFFF"/>
              <w:jc w:val="center"/>
            </w:pPr>
            <w:r>
              <w:t>07.03.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Сумма и разность косинусов.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C3495" w:rsidRDefault="004C3495" w:rsidP="00404337">
            <w:pPr>
              <w:shd w:val="clear" w:color="auto" w:fill="FFFFFF"/>
              <w:jc w:val="center"/>
            </w:pPr>
            <w:r>
              <w:t>09.03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Сумма и разность синусов и косинусов.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C3495" w:rsidRDefault="004C3495" w:rsidP="00404337">
            <w:pPr>
              <w:shd w:val="clear" w:color="auto" w:fill="FFFFFF"/>
              <w:jc w:val="center"/>
            </w:pPr>
            <w:r>
              <w:t>11.03.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C3495" w:rsidRDefault="004C3495" w:rsidP="00404337">
            <w:pPr>
              <w:shd w:val="clear" w:color="auto" w:fill="FFFFFF"/>
              <w:jc w:val="center"/>
            </w:pPr>
            <w:r>
              <w:t>14.03.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rPr>
                <w:b/>
                <w:i/>
              </w:rPr>
              <w:t>Контрольная работа  № 5</w:t>
            </w:r>
            <w:r w:rsidRPr="005B3599">
              <w:rPr>
                <w:b/>
              </w:rPr>
              <w:t xml:space="preserve"> </w:t>
            </w:r>
            <w:r w:rsidRPr="005B3599">
              <w:t xml:space="preserve">по теме </w:t>
            </w:r>
            <w:r w:rsidRPr="00A90D6C">
              <w:rPr>
                <w:b/>
                <w:i/>
              </w:rPr>
              <w:t>«Основные тригонометрические формулы»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C3495" w:rsidRDefault="004C3495" w:rsidP="00404337">
            <w:pPr>
              <w:shd w:val="clear" w:color="auto" w:fill="FFFFFF"/>
              <w:jc w:val="center"/>
            </w:pPr>
            <w:r>
              <w:t>16.03.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6. Тригонометрические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14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4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 xml:space="preserve">Анализ контрольной работы. Уравнение </w:t>
            </w:r>
            <w:r w:rsidRPr="005B3599">
              <w:rPr>
                <w:position w:val="-6"/>
              </w:rPr>
              <w:object w:dxaOrig="400" w:dyaOrig="220">
                <v:shape id="_x0000_i1027" type="#_x0000_t75" style="width:19.5pt;height:10.5pt" o:ole="">
                  <v:imagedata r:id="rId9" o:title=""/>
                </v:shape>
                <o:OLEObject Type="Embed" ProgID="Equation.3" ShapeID="_x0000_i1027" DrawAspect="Content" ObjectID="_1638861495" r:id="rId10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4C3495" w:rsidP="00404337">
            <w:pPr>
              <w:shd w:val="clear" w:color="auto" w:fill="FFFFFF"/>
              <w:jc w:val="center"/>
            </w:pPr>
            <w:r>
              <w:t>18.03.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lang w:val="en-US"/>
              </w:rPr>
            </w:pPr>
            <w:r w:rsidRPr="005B3599">
              <w:t xml:space="preserve">Уравнение </w:t>
            </w:r>
            <w:r w:rsidRPr="005B3599">
              <w:rPr>
                <w:position w:val="-6"/>
              </w:rPr>
              <w:object w:dxaOrig="360" w:dyaOrig="279">
                <v:shape id="_x0000_i1028" type="#_x0000_t75" style="width:18pt;height:14.25pt" o:ole="">
                  <v:imagedata r:id="rId11" o:title=""/>
                </v:shape>
                <o:OLEObject Type="Embed" ProgID="Equation.3" ShapeID="_x0000_i1028" DrawAspect="Content" ObjectID="_1638861496" r:id="rId12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0F2C21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Самостоятельная работа по теме «Решение уравнений вида</w:t>
            </w:r>
          </w:p>
          <w:p w:rsidR="002E1B6D" w:rsidRPr="005B3599" w:rsidRDefault="002E1B6D" w:rsidP="00404337">
            <w:r w:rsidRPr="005B3599">
              <w:rPr>
                <w:position w:val="-6"/>
              </w:rPr>
              <w:object w:dxaOrig="390" w:dyaOrig="210">
                <v:shape id="_x0000_i1029" type="#_x0000_t75" style="width:19.5pt;height:10.5pt" o:ole="">
                  <v:imagedata r:id="rId9" o:title=""/>
                </v:shape>
                <o:OLEObject Type="Embed" ProgID="Equation.3" ShapeID="_x0000_i1029" DrawAspect="Content" ObjectID="_1638861497" r:id="rId13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 xml:space="preserve">а и </w:t>
            </w:r>
            <w:r w:rsidRPr="005B3599">
              <w:rPr>
                <w:position w:val="-6"/>
              </w:rPr>
              <w:object w:dxaOrig="360" w:dyaOrig="285">
                <v:shape id="_x0000_i1030" type="#_x0000_t75" style="width:18pt;height:14.25pt" o:ole="">
                  <v:imagedata r:id="rId11" o:title=""/>
                </v:shape>
                <o:OLEObject Type="Embed" ProgID="Equation.3" ShapeID="_x0000_i1030" DrawAspect="Content" ObjectID="_1638861498" r:id="rId14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  <w:r w:rsidRPr="005B3599"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3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 xml:space="preserve">Уравнение </w:t>
            </w:r>
            <w:r w:rsidRPr="005B3599">
              <w:rPr>
                <w:position w:val="-10"/>
              </w:rPr>
              <w:object w:dxaOrig="279" w:dyaOrig="279">
                <v:shape id="_x0000_i1031" type="#_x0000_t75" style="width:14.25pt;height:14.25pt" o:ole="">
                  <v:imagedata r:id="rId15" o:title=""/>
                </v:shape>
                <o:OLEObject Type="Embed" ProgID="Equation.3" ShapeID="_x0000_i1031" DrawAspect="Content" ObjectID="_1638861499" r:id="rId16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4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 xml:space="preserve">Решение уравнений вида </w:t>
            </w:r>
            <w:r w:rsidRPr="005B3599">
              <w:rPr>
                <w:position w:val="-10"/>
              </w:rPr>
              <w:object w:dxaOrig="285" w:dyaOrig="285">
                <v:shape id="_x0000_i1032" type="#_x0000_t75" style="width:14.25pt;height:14.25pt" o:ole="">
                  <v:imagedata r:id="rId15" o:title=""/>
                </v:shape>
                <o:OLEObject Type="Embed" ProgID="Equation.3" ShapeID="_x0000_i1032" DrawAspect="Content" ObjectID="_1638861500" r:id="rId17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Самостоятельная работа по теме «Решение уравнений вида</w:t>
            </w:r>
          </w:p>
          <w:p w:rsidR="002E1B6D" w:rsidRPr="005B3599" w:rsidRDefault="002E1B6D" w:rsidP="00404337">
            <w:r w:rsidRPr="005B3599">
              <w:rPr>
                <w:position w:val="-10"/>
              </w:rPr>
              <w:object w:dxaOrig="279" w:dyaOrig="279">
                <v:shape id="_x0000_i1033" type="#_x0000_t75" style="width:14.25pt;height:14.25pt" o:ole="">
                  <v:imagedata r:id="rId15" o:title=""/>
                </v:shape>
                <o:OLEObject Type="Embed" ProgID="Equation.3" ShapeID="_x0000_i1033" DrawAspect="Content" ObjectID="_1638861501" r:id="rId18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  <w:r w:rsidRPr="005B3599"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 xml:space="preserve">Решение тригонометрических уравнений. Уравнения, сводящиеся к </w:t>
            </w:r>
            <w:proofErr w:type="gramStart"/>
            <w:r w:rsidRPr="005B3599">
              <w:t>квадратным</w:t>
            </w:r>
            <w:proofErr w:type="gramEnd"/>
            <w:r w:rsidRPr="005B3599"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Решение тригонометрических уравнений. Уравнение</w:t>
            </w:r>
          </w:p>
          <w:p w:rsidR="002E1B6D" w:rsidRPr="005B3599" w:rsidRDefault="002E1B6D" w:rsidP="00404337">
            <w:proofErr w:type="spellStart"/>
            <w:r w:rsidRPr="005B3599">
              <w:rPr>
                <w:i/>
                <w:lang w:val="en-US"/>
              </w:rPr>
              <w:t>a</w:t>
            </w:r>
            <w:r w:rsidRPr="005B3599">
              <w:rPr>
                <w:lang w:val="en-US"/>
              </w:rPr>
              <w:t>sinx</w:t>
            </w:r>
            <w:proofErr w:type="spellEnd"/>
            <w:r w:rsidRPr="005B3599">
              <w:t xml:space="preserve"> + </w:t>
            </w:r>
            <w:proofErr w:type="spellStart"/>
            <w:r w:rsidRPr="005B3599">
              <w:rPr>
                <w:lang w:val="en-US"/>
              </w:rPr>
              <w:t>bcosx</w:t>
            </w:r>
            <w:proofErr w:type="spellEnd"/>
            <w:r w:rsidRPr="005B3599">
              <w:t xml:space="preserve"> = </w:t>
            </w:r>
            <w:r w:rsidRPr="005B3599">
              <w:rPr>
                <w:lang w:val="en-US"/>
              </w:rPr>
              <w:t>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Решение тригонометрических уравнений.  Уравнения, решаемые разложением левой части на множители.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Решение тригонометрических уравнений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Примеры решения простейших тригонометрических неравенств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4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Примеры решения тригонометрических неравенств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7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382C9A" w:rsidRDefault="002E1B6D" w:rsidP="00404337">
            <w:pPr>
              <w:rPr>
                <w:b/>
                <w:i/>
              </w:rPr>
            </w:pPr>
            <w:r w:rsidRPr="005B3599">
              <w:rPr>
                <w:b/>
                <w:i/>
              </w:rPr>
              <w:t>Контрольная работа № 6</w:t>
            </w:r>
            <w:r w:rsidRPr="005B3599">
              <w:rPr>
                <w:b/>
              </w:rPr>
              <w:t xml:space="preserve"> </w:t>
            </w:r>
            <w:r w:rsidRPr="005B3599">
              <w:t xml:space="preserve">по теме </w:t>
            </w:r>
            <w:r w:rsidRPr="00382C9A">
              <w:rPr>
                <w:b/>
                <w:i/>
              </w:rPr>
              <w:t>«Тригонометрические уравнения»</w:t>
            </w:r>
          </w:p>
          <w:p w:rsidR="002E1B6D" w:rsidRPr="005B3599" w:rsidRDefault="002E1B6D" w:rsidP="00404337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jc w:val="center"/>
              <w:rPr>
                <w:b/>
              </w:rPr>
            </w:pPr>
            <w:r w:rsidRPr="005B3599">
              <w:rPr>
                <w:b/>
              </w:rPr>
              <w:t>Глава 7 . Повторение курса алгебры 10 класса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17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Степенная, показател</w:t>
            </w:r>
            <w:r>
              <w:t>ьная и логарифмическая функции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Степенная, показател</w:t>
            </w:r>
            <w:r>
              <w:t>ьная и логарифмическая функции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Степенная, показател</w:t>
            </w:r>
            <w:r>
              <w:t>ьная и логарифмическая функции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Решение показательных, степенных и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Решение показательных, степенных и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Решение показательных, степенных и логарифмических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Решение показательных, степенных и логарифмических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Решение тригонометрических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Решение тригонометрических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 w:rsidRPr="005B3599">
              <w:t>Решение тригонометрических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C3495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Решение систем показательных и 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r w:rsidRPr="005B3599">
              <w:t>Решение систем показательных и 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  <w:i/>
              </w:rPr>
            </w:pPr>
            <w:r w:rsidRPr="005B3599">
              <w:rPr>
                <w:b/>
                <w:i/>
              </w:rPr>
              <w:t>Итоговая контрольная работа № 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74303F" w:rsidRDefault="002E1B6D" w:rsidP="00404337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5B3599" w:rsidRDefault="002E1B6D" w:rsidP="00404337">
            <w:pPr>
              <w:rPr>
                <w:b/>
              </w:rPr>
            </w:pPr>
            <w:r>
              <w:t xml:space="preserve">Анализ контрольной работы. </w:t>
            </w:r>
            <w:r w:rsidRPr="005B3599">
              <w:t>Решение тригонометрических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  <w:tr w:rsidR="002E1B6D" w:rsidRPr="005B3599" w:rsidTr="00404337">
        <w:trPr>
          <w:trHeight w:hRule="exact" w:val="554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4A36C0" w:rsidRDefault="002E1B6D" w:rsidP="00404337">
            <w:pPr>
              <w:jc w:val="center"/>
              <w:rPr>
                <w:b/>
              </w:rPr>
            </w:pPr>
            <w:r w:rsidRPr="004A36C0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10</w:t>
            </w: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1B6D" w:rsidRPr="00A90D6C" w:rsidRDefault="002E1B6D" w:rsidP="00404337">
            <w:pPr>
              <w:shd w:val="clear" w:color="auto" w:fill="FFFFFF"/>
              <w:jc w:val="center"/>
            </w:pPr>
          </w:p>
        </w:tc>
      </w:tr>
    </w:tbl>
    <w:p w:rsidR="00733D8F" w:rsidRDefault="00733D8F"/>
    <w:sectPr w:rsidR="00733D8F" w:rsidSect="003117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37"/>
    <w:rsid w:val="000F2C21"/>
    <w:rsid w:val="002E1B6D"/>
    <w:rsid w:val="0031179B"/>
    <w:rsid w:val="00404337"/>
    <w:rsid w:val="00463E9B"/>
    <w:rsid w:val="004C3495"/>
    <w:rsid w:val="004E1A22"/>
    <w:rsid w:val="00733D8F"/>
    <w:rsid w:val="00D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3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E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E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3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E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E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Тандо СОШ</cp:lastModifiedBy>
  <cp:revision>5</cp:revision>
  <cp:lastPrinted>2019-12-26T07:00:00Z</cp:lastPrinted>
  <dcterms:created xsi:type="dcterms:W3CDTF">2019-12-26T06:38:00Z</dcterms:created>
  <dcterms:modified xsi:type="dcterms:W3CDTF">2019-12-26T07:31:00Z</dcterms:modified>
</cp:coreProperties>
</file>