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3E" w:rsidRPr="00FC2482" w:rsidRDefault="00AB653E" w:rsidP="00AB653E">
      <w:pPr>
        <w:jc w:val="center"/>
        <w:rPr>
          <w:rFonts w:ascii="Times New Roman" w:hAnsi="Times New Roman"/>
          <w:b/>
          <w:sz w:val="32"/>
          <w:szCs w:val="32"/>
        </w:rPr>
      </w:pPr>
      <w:r w:rsidRPr="00FC2482">
        <w:rPr>
          <w:rFonts w:ascii="Times New Roman" w:hAnsi="Times New Roman"/>
          <w:b/>
          <w:sz w:val="32"/>
          <w:szCs w:val="32"/>
        </w:rPr>
        <w:t>Муниципальное казенное  общеобразовательное учреждение                                                                                    «Тандовская средняя общеобразовательная школа»                                                                                         Ботлихского района, Республики Дагестан</w:t>
      </w:r>
    </w:p>
    <w:p w:rsidR="00AB653E" w:rsidRDefault="00AB653E" w:rsidP="00AB653E">
      <w:pPr>
        <w:tabs>
          <w:tab w:val="left" w:pos="6509"/>
        </w:tabs>
        <w:jc w:val="center"/>
        <w:rPr>
          <w:color w:val="C00000"/>
        </w:rPr>
      </w:pPr>
    </w:p>
    <w:p w:rsidR="00AB653E" w:rsidRPr="00D13138" w:rsidRDefault="00AB653E" w:rsidP="00AB65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</w:t>
      </w:r>
      <w:r w:rsidRPr="00D13138">
        <w:rPr>
          <w:rFonts w:ascii="Times New Roman" w:hAnsi="Times New Roman"/>
          <w:b/>
          <w:sz w:val="24"/>
          <w:szCs w:val="24"/>
        </w:rPr>
        <w:t xml:space="preserve">Рассмотрено:  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Согласовано: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Утверждаю: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Руководитель </w:t>
      </w:r>
      <w:r w:rsidRPr="00D13138">
        <w:rPr>
          <w:rFonts w:ascii="Times New Roman" w:hAnsi="Times New Roman"/>
          <w:b/>
          <w:sz w:val="24"/>
          <w:szCs w:val="24"/>
        </w:rPr>
        <w:t>МО</w:t>
      </w:r>
      <w:proofErr w:type="gramStart"/>
      <w:r w:rsidRPr="00D13138">
        <w:rPr>
          <w:rFonts w:ascii="Times New Roman" w:hAnsi="Times New Roman"/>
          <w:sz w:val="24"/>
          <w:szCs w:val="24"/>
        </w:rPr>
        <w:t xml:space="preserve">                                З</w:t>
      </w:r>
      <w:proofErr w:type="gramEnd"/>
      <w:r w:rsidRPr="00D13138">
        <w:rPr>
          <w:rFonts w:ascii="Times New Roman" w:hAnsi="Times New Roman"/>
          <w:sz w:val="24"/>
          <w:szCs w:val="24"/>
        </w:rPr>
        <w:t>ам. директора по УВР                                Директор школы                                         Естественно-научного цикла  _____________/</w:t>
      </w:r>
      <w:proofErr w:type="spellStart"/>
      <w:r w:rsidRPr="00D13138">
        <w:rPr>
          <w:rFonts w:ascii="Times New Roman" w:hAnsi="Times New Roman"/>
          <w:b/>
          <w:sz w:val="24"/>
          <w:szCs w:val="24"/>
        </w:rPr>
        <w:t>Зиявудинова</w:t>
      </w:r>
      <w:proofErr w:type="spellEnd"/>
      <w:r w:rsidRPr="00D13138">
        <w:rPr>
          <w:rFonts w:ascii="Times New Roman" w:hAnsi="Times New Roman"/>
          <w:b/>
          <w:sz w:val="24"/>
          <w:szCs w:val="24"/>
        </w:rPr>
        <w:t xml:space="preserve"> М.М</w:t>
      </w:r>
      <w:r w:rsidRPr="00D13138">
        <w:rPr>
          <w:rFonts w:ascii="Times New Roman" w:hAnsi="Times New Roman"/>
          <w:sz w:val="24"/>
          <w:szCs w:val="24"/>
        </w:rPr>
        <w:t>/   ______________/</w:t>
      </w:r>
      <w:r w:rsidRPr="00D13138">
        <w:rPr>
          <w:rFonts w:ascii="Times New Roman" w:hAnsi="Times New Roman"/>
          <w:b/>
          <w:sz w:val="24"/>
          <w:szCs w:val="24"/>
        </w:rPr>
        <w:t>Исаева Э.А./</w:t>
      </w:r>
      <w:r w:rsidRPr="00D13138">
        <w:rPr>
          <w:rFonts w:ascii="Times New Roman" w:hAnsi="Times New Roman"/>
          <w:sz w:val="24"/>
          <w:szCs w:val="24"/>
        </w:rPr>
        <w:t xml:space="preserve">                        __________ </w:t>
      </w:r>
      <w:r w:rsidRPr="00D13138">
        <w:rPr>
          <w:rFonts w:ascii="Times New Roman" w:hAnsi="Times New Roman"/>
          <w:b/>
          <w:sz w:val="24"/>
          <w:szCs w:val="24"/>
        </w:rPr>
        <w:t xml:space="preserve">Исаев А.А.  </w:t>
      </w:r>
      <w:r w:rsidRPr="00D1313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«__» ______________ 2020 год        </w:t>
      </w:r>
      <w:r w:rsidRPr="00D13138">
        <w:rPr>
          <w:rFonts w:ascii="Times New Roman" w:hAnsi="Times New Roman"/>
          <w:sz w:val="24"/>
          <w:szCs w:val="24"/>
        </w:rPr>
        <w:t xml:space="preserve">                  Приказ №__</w:t>
      </w:r>
      <w:r w:rsidRPr="00FC2482">
        <w:rPr>
          <w:rFonts w:ascii="Times New Roman" w:hAnsi="Times New Roman"/>
          <w:i/>
          <w:sz w:val="24"/>
          <w:szCs w:val="24"/>
          <w:u w:val="single"/>
        </w:rPr>
        <w:t>47-Д</w:t>
      </w:r>
      <w:r w:rsidRPr="00D13138">
        <w:rPr>
          <w:rFonts w:ascii="Times New Roman" w:hAnsi="Times New Roman"/>
          <w:sz w:val="24"/>
          <w:szCs w:val="24"/>
        </w:rPr>
        <w:t xml:space="preserve">_  </w:t>
      </w:r>
    </w:p>
    <w:p w:rsidR="00AB653E" w:rsidRDefault="00AB653E" w:rsidP="00AB653E">
      <w:pPr>
        <w:ind w:left="567" w:hanging="567"/>
        <w:rPr>
          <w:rFonts w:ascii="Times New Roman" w:hAnsi="Times New Roman"/>
          <w:sz w:val="24"/>
          <w:szCs w:val="24"/>
        </w:rPr>
      </w:pPr>
      <w:r w:rsidRPr="00D13138">
        <w:rPr>
          <w:rFonts w:ascii="Times New Roman" w:hAnsi="Times New Roman"/>
          <w:sz w:val="24"/>
          <w:szCs w:val="24"/>
        </w:rPr>
        <w:t xml:space="preserve">          Протокол № </w:t>
      </w:r>
      <w:r>
        <w:rPr>
          <w:rFonts w:ascii="Times New Roman" w:hAnsi="Times New Roman"/>
          <w:sz w:val="24"/>
          <w:szCs w:val="24"/>
        </w:rPr>
        <w:t>_</w:t>
      </w:r>
      <w:r w:rsidRPr="00FC2482">
        <w:rPr>
          <w:rFonts w:ascii="Times New Roman" w:hAnsi="Times New Roman"/>
          <w:i/>
          <w:sz w:val="24"/>
          <w:szCs w:val="24"/>
          <w:u w:val="single"/>
        </w:rPr>
        <w:t>01</w:t>
      </w:r>
      <w:r>
        <w:rPr>
          <w:rFonts w:ascii="Times New Roman" w:hAnsi="Times New Roman"/>
          <w:sz w:val="24"/>
          <w:szCs w:val="24"/>
        </w:rPr>
        <w:t>_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от «_</w:t>
      </w:r>
      <w:r>
        <w:rPr>
          <w:rFonts w:ascii="Times New Roman" w:hAnsi="Times New Roman"/>
          <w:sz w:val="24"/>
          <w:szCs w:val="24"/>
        </w:rPr>
        <w:t>31</w:t>
      </w:r>
      <w:r w:rsidRPr="00D13138">
        <w:rPr>
          <w:rFonts w:ascii="Times New Roman" w:hAnsi="Times New Roman"/>
          <w:sz w:val="24"/>
          <w:szCs w:val="24"/>
        </w:rPr>
        <w:t>_»__</w:t>
      </w:r>
      <w:r>
        <w:rPr>
          <w:rFonts w:ascii="Times New Roman" w:hAnsi="Times New Roman"/>
          <w:sz w:val="24"/>
          <w:szCs w:val="24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D13138">
        <w:rPr>
          <w:rFonts w:ascii="Times New Roman" w:hAnsi="Times New Roman"/>
          <w:sz w:val="24"/>
          <w:szCs w:val="24"/>
        </w:rPr>
        <w:t>г.         от «_</w:t>
      </w:r>
      <w:r w:rsidRPr="00FC2482">
        <w:rPr>
          <w:rFonts w:ascii="Times New Roman" w:hAnsi="Times New Roman"/>
          <w:i/>
          <w:sz w:val="24"/>
          <w:szCs w:val="24"/>
          <w:u w:val="single"/>
        </w:rPr>
        <w:t>31</w:t>
      </w:r>
      <w:r w:rsidRPr="00D13138">
        <w:rPr>
          <w:rFonts w:ascii="Times New Roman" w:hAnsi="Times New Roman"/>
          <w:sz w:val="24"/>
          <w:szCs w:val="24"/>
        </w:rPr>
        <w:t>_»_</w:t>
      </w:r>
      <w:r w:rsidRPr="00FC2482">
        <w:rPr>
          <w:rFonts w:ascii="Times New Roman" w:hAnsi="Times New Roman"/>
          <w:i/>
          <w:sz w:val="24"/>
          <w:szCs w:val="24"/>
          <w:u w:val="single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>
        <w:rPr>
          <w:rFonts w:ascii="Times New Roman" w:hAnsi="Times New Roman"/>
          <w:sz w:val="24"/>
          <w:szCs w:val="24"/>
        </w:rPr>
        <w:t>20</w:t>
      </w:r>
      <w:r w:rsidRPr="00D131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AB653E" w:rsidRDefault="00AB653E" w:rsidP="00AB653E">
      <w:pPr>
        <w:ind w:left="567" w:hanging="567"/>
        <w:rPr>
          <w:rFonts w:ascii="Times New Roman" w:hAnsi="Times New Roman"/>
          <w:b/>
          <w:i/>
          <w:color w:val="002060"/>
          <w:sz w:val="56"/>
          <w:szCs w:val="56"/>
        </w:rPr>
      </w:pPr>
    </w:p>
    <w:p w:rsidR="00AB653E" w:rsidRDefault="00AB653E" w:rsidP="00AB653E">
      <w:pPr>
        <w:jc w:val="center"/>
        <w:rPr>
          <w:rFonts w:ascii="Times New Roman" w:hAnsi="Times New Roman"/>
          <w:sz w:val="24"/>
          <w:szCs w:val="24"/>
        </w:rPr>
      </w:pPr>
      <w:r w:rsidRPr="00AB653E">
        <w:rPr>
          <w:rFonts w:ascii="Times New Roman" w:hAnsi="Times New Roman"/>
          <w:b/>
          <w:i/>
          <w:color w:val="002060"/>
          <w:sz w:val="56"/>
          <w:szCs w:val="56"/>
        </w:rPr>
        <w:t>Рабочая программа</w:t>
      </w:r>
      <w:r>
        <w:rPr>
          <w:rFonts w:ascii="Times New Roman" w:hAnsi="Times New Roman"/>
          <w:b/>
          <w:i/>
          <w:color w:val="002060"/>
          <w:sz w:val="56"/>
          <w:szCs w:val="56"/>
        </w:rPr>
        <w:t xml:space="preserve">                                                          среднего общего образования по учебному предмету «</w:t>
      </w:r>
      <w:proofErr w:type="gramStart"/>
      <w:r>
        <w:rPr>
          <w:rFonts w:ascii="Times New Roman" w:hAnsi="Times New Roman"/>
          <w:b/>
          <w:i/>
          <w:color w:val="002060"/>
          <w:sz w:val="56"/>
          <w:szCs w:val="56"/>
        </w:rPr>
        <w:t>Индивидуальный проект</w:t>
      </w:r>
      <w:proofErr w:type="gramEnd"/>
      <w:r>
        <w:rPr>
          <w:rFonts w:ascii="Times New Roman" w:hAnsi="Times New Roman"/>
          <w:b/>
          <w:i/>
          <w:color w:val="002060"/>
          <w:sz w:val="56"/>
          <w:szCs w:val="56"/>
        </w:rPr>
        <w:t>» для 10-11 классов</w:t>
      </w:r>
      <w:r w:rsidR="003042C9">
        <w:rPr>
          <w:rFonts w:ascii="Times New Roman" w:hAnsi="Times New Roman"/>
          <w:b/>
          <w:i/>
          <w:color w:val="002060"/>
          <w:sz w:val="56"/>
          <w:szCs w:val="56"/>
        </w:rPr>
        <w:t xml:space="preserve">                                                                          </w:t>
      </w:r>
      <w:r w:rsidRPr="00640F8E">
        <w:rPr>
          <w:rFonts w:ascii="Times New Roman" w:hAnsi="Times New Roman"/>
          <w:sz w:val="24"/>
          <w:szCs w:val="24"/>
        </w:rPr>
        <w:t>(на основе ФГОС ООО)</w:t>
      </w:r>
    </w:p>
    <w:p w:rsidR="003042C9" w:rsidRPr="00640F8E" w:rsidRDefault="003042C9" w:rsidP="00AB653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21427" cy="3091070"/>
            <wp:effectExtent l="0" t="0" r="0" b="0"/>
            <wp:docPr id="1" name="Рисунок 1" descr="http://900igr.net/up/datas/163522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63522/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691" cy="309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3E" w:rsidRPr="00640F8E" w:rsidRDefault="003042C9" w:rsidP="003042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Составитель</w:t>
      </w:r>
      <w:r w:rsidR="00AB653E" w:rsidRPr="00640F8E">
        <w:rPr>
          <w:rFonts w:ascii="Times New Roman" w:hAnsi="Times New Roman"/>
          <w:b/>
          <w:color w:val="FF0000"/>
          <w:sz w:val="24"/>
          <w:szCs w:val="24"/>
        </w:rPr>
        <w:t>:</w:t>
      </w:r>
      <w:r w:rsidR="00AB653E" w:rsidRPr="00640F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B653E" w:rsidRPr="00640F8E">
        <w:rPr>
          <w:rFonts w:ascii="Times New Roman" w:hAnsi="Times New Roman"/>
          <w:sz w:val="24"/>
          <w:szCs w:val="24"/>
        </w:rPr>
        <w:t>Исаев Абдулагаджи Ахмедгаджиевич</w:t>
      </w:r>
    </w:p>
    <w:p w:rsidR="00AB653E" w:rsidRDefault="00AB653E" w:rsidP="00AB653E">
      <w:pPr>
        <w:rPr>
          <w:rFonts w:ascii="Times New Roman" w:hAnsi="Times New Roman"/>
          <w:b/>
          <w:color w:val="C00000"/>
          <w:sz w:val="24"/>
          <w:szCs w:val="24"/>
        </w:rPr>
      </w:pPr>
      <w:r w:rsidRPr="00640F8E">
        <w:rPr>
          <w:rFonts w:ascii="Times New Roman" w:hAnsi="Times New Roman"/>
          <w:b/>
          <w:color w:val="C00000"/>
          <w:sz w:val="24"/>
          <w:szCs w:val="24"/>
        </w:rPr>
        <w:t>Всего уроков:</w:t>
      </w:r>
    </w:p>
    <w:p w:rsidR="00AB653E" w:rsidRDefault="00AB653E" w:rsidP="00AB6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году - 34</w:t>
      </w:r>
      <w:r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Количество часов в неделю – </w:t>
      </w:r>
      <w:r>
        <w:rPr>
          <w:rFonts w:ascii="Times New Roman" w:hAnsi="Times New Roman"/>
          <w:sz w:val="24"/>
          <w:szCs w:val="24"/>
        </w:rPr>
        <w:t>1</w:t>
      </w:r>
      <w:r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3042C9" w:rsidRDefault="003042C9" w:rsidP="00AB65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653E" w:rsidRPr="00D13138" w:rsidRDefault="003042C9" w:rsidP="00AB65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с.  Тандо - 2020</w:t>
      </w:r>
    </w:p>
    <w:p w:rsidR="00AB653E" w:rsidRDefault="00AB653E" w:rsidP="0020633D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  <w:sectPr w:rsidR="00AB653E" w:rsidSect="00AB65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2388" w:rsidRPr="00AB653E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D2388" w:rsidRPr="00CD2388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</w:t>
      </w:r>
      <w:proofErr w:type="gramStart"/>
      <w:r w:rsidRPr="00CD2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proofErr w:type="gramEnd"/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Pr="00CD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11классов на 2020-2021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основании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2012 года № 273 – ФЗ «Об образовании в Российской Федерации»</w:t>
      </w:r>
    </w:p>
    <w:p w:rsidR="00167CA8" w:rsidRDefault="00167CA8" w:rsidP="00167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ФГОС СОО (2012г.)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среднего общего образования М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Тандовская СОШ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0239" w:rsidRPr="00667FAB" w:rsidRDefault="00CD2388" w:rsidP="00667FA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CD2388">
        <w:rPr>
          <w:rFonts w:ascii="Times New Roman" w:eastAsia="Calibri" w:hAnsi="Times New Roman" w:cs="Calibri"/>
          <w:sz w:val="24"/>
          <w:szCs w:val="24"/>
        </w:rPr>
        <w:t>Учебного план</w:t>
      </w:r>
      <w:r w:rsidR="0020633D">
        <w:rPr>
          <w:rFonts w:ascii="Times New Roman" w:eastAsia="Calibri" w:hAnsi="Times New Roman" w:cs="Calibri"/>
          <w:sz w:val="24"/>
          <w:szCs w:val="24"/>
        </w:rPr>
        <w:t>а М</w:t>
      </w:r>
      <w:r w:rsidR="00BB58E2">
        <w:rPr>
          <w:rFonts w:ascii="Times New Roman" w:eastAsia="Calibri" w:hAnsi="Times New Roman" w:cs="Calibri"/>
          <w:sz w:val="24"/>
          <w:szCs w:val="24"/>
        </w:rPr>
        <w:t>К</w:t>
      </w:r>
      <w:r w:rsidR="0020633D">
        <w:rPr>
          <w:rFonts w:ascii="Times New Roman" w:eastAsia="Calibri" w:hAnsi="Times New Roman" w:cs="Calibri"/>
          <w:sz w:val="24"/>
          <w:szCs w:val="24"/>
        </w:rPr>
        <w:t>ОУ «</w:t>
      </w:r>
      <w:r w:rsidR="00BB58E2">
        <w:rPr>
          <w:rFonts w:ascii="Times New Roman" w:eastAsia="Calibri" w:hAnsi="Times New Roman" w:cs="Calibri"/>
          <w:sz w:val="24"/>
          <w:szCs w:val="24"/>
        </w:rPr>
        <w:t>Тандовская СОШ» на 2020</w:t>
      </w:r>
      <w:r w:rsidR="0020633D">
        <w:rPr>
          <w:rFonts w:ascii="Times New Roman" w:eastAsia="Calibri" w:hAnsi="Times New Roman" w:cs="Calibri"/>
          <w:sz w:val="24"/>
          <w:szCs w:val="24"/>
        </w:rPr>
        <w:t>-202</w:t>
      </w:r>
      <w:r w:rsidR="00BB58E2">
        <w:rPr>
          <w:rFonts w:ascii="Times New Roman" w:eastAsia="Calibri" w:hAnsi="Times New Roman" w:cs="Calibri"/>
          <w:sz w:val="24"/>
          <w:szCs w:val="24"/>
        </w:rPr>
        <w:t>1</w:t>
      </w:r>
      <w:r w:rsidRPr="00CD2388">
        <w:rPr>
          <w:rFonts w:ascii="Times New Roman" w:eastAsia="Calibri" w:hAnsi="Times New Roman" w:cs="Calibri"/>
          <w:sz w:val="24"/>
          <w:szCs w:val="24"/>
        </w:rPr>
        <w:t xml:space="preserve"> учебный год</w:t>
      </w:r>
    </w:p>
    <w:p w:rsidR="0056213C" w:rsidRPr="003719C2" w:rsidRDefault="00575AB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Программа пре</w:t>
      </w:r>
      <w:r w:rsidR="008A1EA7" w:rsidRPr="003719C2">
        <w:rPr>
          <w:rFonts w:ascii="Times New Roman" w:hAnsi="Times New Roman" w:cs="Times New Roman"/>
          <w:sz w:val="24"/>
          <w:szCs w:val="24"/>
        </w:rPr>
        <w:t>дназначена</w:t>
      </w:r>
      <w:r w:rsidR="003719C2" w:rsidRPr="003719C2">
        <w:rPr>
          <w:rFonts w:ascii="Times New Roman" w:hAnsi="Times New Roman" w:cs="Times New Roman"/>
          <w:sz w:val="24"/>
          <w:szCs w:val="24"/>
        </w:rPr>
        <w:t xml:space="preserve"> для уча</w:t>
      </w:r>
      <w:r w:rsidR="008A1EA7" w:rsidRPr="003719C2">
        <w:rPr>
          <w:rFonts w:ascii="Times New Roman" w:hAnsi="Times New Roman" w:cs="Times New Roman"/>
          <w:sz w:val="24"/>
          <w:szCs w:val="24"/>
        </w:rPr>
        <w:t xml:space="preserve">щихся 10 - </w:t>
      </w:r>
      <w:r w:rsidRPr="003719C2">
        <w:rPr>
          <w:rFonts w:ascii="Times New Roman" w:hAnsi="Times New Roman" w:cs="Times New Roman"/>
          <w:sz w:val="24"/>
          <w:szCs w:val="24"/>
        </w:rPr>
        <w:t xml:space="preserve">11 классов </w:t>
      </w:r>
    </w:p>
    <w:p w:rsidR="00291A50" w:rsidRPr="003719C2" w:rsidRDefault="00291A5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Согласно ФГОС среднего общего образования,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представляет со</w:t>
      </w:r>
      <w:r w:rsidR="003719C2" w:rsidRPr="003719C2">
        <w:rPr>
          <w:rFonts w:ascii="Times New Roman" w:hAnsi="Times New Roman" w:cs="Times New Roman"/>
          <w:sz w:val="24"/>
          <w:szCs w:val="24"/>
        </w:rPr>
        <w:t>бой особую форму деятельности уча</w:t>
      </w:r>
      <w:r w:rsidRPr="003719C2">
        <w:rPr>
          <w:rFonts w:ascii="Times New Roman" w:hAnsi="Times New Roman" w:cs="Times New Roman"/>
          <w:sz w:val="24"/>
          <w:szCs w:val="24"/>
        </w:rPr>
        <w:t>щихся (учебное исследование или учебный проект).</w:t>
      </w:r>
    </w:p>
    <w:p w:rsidR="00291A50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обучающимися самостоятельно под руководством учителя (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исследовательской, социальной, художественно- творческой, иной).</w:t>
      </w:r>
    </w:p>
    <w:p w:rsidR="004F34D2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="004F34D2" w:rsidRPr="003719C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4F34D2" w:rsidRPr="003719C2" w:rsidRDefault="00CA4325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F34D2" w:rsidRPr="003719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</w:t>
      </w:r>
      <w:proofErr w:type="gramStart"/>
      <w:r w:rsidR="004F34D2" w:rsidRPr="003719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деятельности, критического мышления;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575AB0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</w:t>
      </w:r>
      <w:r w:rsidR="002E1A1E" w:rsidRPr="003719C2">
        <w:rPr>
          <w:rFonts w:ascii="Times New Roman" w:hAnsi="Times New Roman" w:cs="Times New Roman"/>
          <w:sz w:val="24"/>
          <w:szCs w:val="24"/>
        </w:rPr>
        <w:t xml:space="preserve">кого, социального, прикладного, </w:t>
      </w:r>
      <w:r w:rsidRPr="003719C2">
        <w:rPr>
          <w:rFonts w:ascii="Times New Roman" w:hAnsi="Times New Roman" w:cs="Times New Roman"/>
          <w:sz w:val="24"/>
          <w:szCs w:val="24"/>
        </w:rPr>
        <w:t>инновационного, конструкторского, инженерного.</w:t>
      </w:r>
      <w:proofErr w:type="gramEnd"/>
    </w:p>
    <w:p w:rsidR="0048669D" w:rsidRPr="003719C2" w:rsidRDefault="0048669D" w:rsidP="003719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  <w:b/>
          <w:bCs/>
        </w:rPr>
        <w:t xml:space="preserve">Целью </w:t>
      </w:r>
      <w:r w:rsidRPr="003719C2">
        <w:rPr>
          <w:rFonts w:ascii="Times New Roman" w:hAnsi="Times New Roman" w:cs="Times New Roman"/>
        </w:rPr>
        <w:t>учебного курса «</w:t>
      </w:r>
      <w:proofErr w:type="gramStart"/>
      <w:r w:rsidRPr="003719C2">
        <w:rPr>
          <w:rFonts w:ascii="Times New Roman" w:hAnsi="Times New Roman" w:cs="Times New Roman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</w:rPr>
        <w:t xml:space="preserve">» является создание условий для развития личности обучающегося, способной: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8669D" w:rsidRPr="003719C2" w:rsidRDefault="0048669D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3719C2">
        <w:rPr>
          <w:rFonts w:ascii="Times New Roman" w:hAnsi="Times New Roman" w:cs="Times New Roman"/>
          <w:b/>
          <w:bCs/>
        </w:rPr>
        <w:t>задачи</w:t>
      </w:r>
      <w:r w:rsidRPr="003719C2">
        <w:rPr>
          <w:rFonts w:ascii="Times New Roman" w:hAnsi="Times New Roman" w:cs="Times New Roman"/>
        </w:rPr>
        <w:t xml:space="preserve">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</w:t>
      </w:r>
      <w:proofErr w:type="spell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(формулирования ведущей проблемы и под проблемы, постановки задач, вытекающих из этих проблем);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</w:t>
      </w: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бучение выбору, освоению и использованию адекватной технологии изготовления продукта проектирования;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8669D" w:rsidRPr="003719C2" w:rsidRDefault="0048669D" w:rsidP="003860D1">
      <w:pPr>
        <w:pStyle w:val="Default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575AB0" w:rsidRPr="003719C2" w:rsidRDefault="001A5C8D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(ИКТ, </w:t>
      </w:r>
      <w:proofErr w:type="spellStart"/>
      <w:r w:rsidR="00B902A5" w:rsidRPr="003719C2"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 w:rsidR="00B902A5" w:rsidRPr="003719C2">
        <w:rPr>
          <w:rFonts w:ascii="Times New Roman" w:hAnsi="Times New Roman" w:cs="Times New Roman"/>
          <w:sz w:val="24"/>
          <w:szCs w:val="24"/>
        </w:rPr>
        <w:t xml:space="preserve"> технологии, проблемное обучение, учебное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исследование, проблемно 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 xml:space="preserve">оисковые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:rsidR="003860D1" w:rsidRDefault="00F83966" w:rsidP="00667FA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Сроки реализации программы – 2 года, с 10 по 11 классы.</w:t>
      </w:r>
    </w:p>
    <w:p w:rsidR="001C33C3" w:rsidRPr="003719C2" w:rsidRDefault="001904C3" w:rsidP="003719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аттестации: предзащита/защита проекта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Default="00575A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Место предмета «</w:t>
      </w:r>
      <w:proofErr w:type="gramStart"/>
      <w:r w:rsidRPr="003719C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AB653E" w:rsidRPr="003719C2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Pr="003719C2" w:rsidRDefault="00B3479A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3719C2">
        <w:rPr>
          <w:rFonts w:ascii="Times New Roman" w:hAnsi="Times New Roman" w:cs="Times New Roman"/>
          <w:sz w:val="24"/>
          <w:szCs w:val="24"/>
        </w:rPr>
        <w:t>чебному плану  предмет «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Индивидуальный прое</w:t>
      </w:r>
      <w:r w:rsidR="00BC2EEE" w:rsidRPr="003719C2">
        <w:rPr>
          <w:rFonts w:ascii="Times New Roman" w:hAnsi="Times New Roman" w:cs="Times New Roman"/>
          <w:sz w:val="24"/>
          <w:szCs w:val="24"/>
        </w:rPr>
        <w:t>к</w:t>
      </w:r>
      <w:r w:rsidR="00575AB0" w:rsidRPr="003719C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>» изучается в 10 и в 11 классах в объеме</w:t>
      </w:r>
      <w:r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="0020633D">
        <w:rPr>
          <w:rFonts w:ascii="Times New Roman" w:hAnsi="Times New Roman" w:cs="Times New Roman"/>
          <w:sz w:val="24"/>
          <w:szCs w:val="24"/>
        </w:rPr>
        <w:t>35/34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 часов (1 час в неделю). </w:t>
      </w:r>
    </w:p>
    <w:p w:rsidR="00B3479A" w:rsidRPr="003719C2" w:rsidRDefault="00B3479A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связи с тем, что в настоящее время в федеральном перечне учебников отсутствуют учебники и методические пособия по преподаванию предмета «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», при создании настоящей программы были использованы </w:t>
      </w:r>
      <w:r w:rsidR="00DE6A3E" w:rsidRPr="003719C2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Интернет, а также </w:t>
      </w:r>
      <w:r w:rsidRPr="003719C2">
        <w:rPr>
          <w:rFonts w:ascii="Times New Roman" w:hAnsi="Times New Roman" w:cs="Times New Roman"/>
          <w:sz w:val="24"/>
          <w:szCs w:val="24"/>
        </w:rPr>
        <w:t>следующие учебные пособия:</w:t>
      </w:r>
    </w:p>
    <w:p w:rsidR="008D67AA" w:rsidRPr="00667FAB" w:rsidRDefault="00B3479A" w:rsidP="00667FA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3719C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AB653E" w:rsidRDefault="00AB653E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B4" w:rsidRDefault="008174B4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-грамотно использовать в своей работе литературные данные и материалы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3719C2" w:rsidRPr="00667FAB" w:rsidRDefault="008174B4" w:rsidP="0066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D67AA" w:rsidRPr="003719C2" w:rsidRDefault="008D67AA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753CB0" w:rsidRPr="003719C2" w:rsidRDefault="00753CB0" w:rsidP="008D6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замысел. Критерии </w:t>
      </w:r>
      <w:proofErr w:type="spellStart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отметочной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</w:t>
      </w: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proofErr w:type="gramStart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абота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CB0" w:rsidRPr="003719C2" w:rsidRDefault="00753C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CB0" w:rsidRPr="003719C2" w:rsidRDefault="00753CB0" w:rsidP="00AB65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11 класс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Управление оформлением и завершением проектов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</w:t>
      </w:r>
      <w:r w:rsidR="008A1EA7" w:rsidRPr="003719C2">
        <w:rPr>
          <w:rFonts w:ascii="Times New Roman" w:hAnsi="Times New Roman" w:cs="Times New Roman"/>
        </w:rPr>
        <w:t>.</w:t>
      </w:r>
      <w:r w:rsidRPr="003719C2">
        <w:rPr>
          <w:rFonts w:ascii="Times New Roman" w:hAnsi="Times New Roman" w:cs="Times New Roman"/>
        </w:rPr>
        <w:t xml:space="preserve">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Защита результатов проектной деятельности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Публичная защита резуль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татов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кспертиза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Оценка индивидуального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а проектантов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4. Рефлексия проектной деятельности </w:t>
      </w:r>
    </w:p>
    <w:p w:rsidR="00575AB0" w:rsidRPr="003719C2" w:rsidRDefault="00753CB0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флексия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планирование осуществления проектов. </w:t>
      </w:r>
    </w:p>
    <w:p w:rsidR="00916820" w:rsidRDefault="00916820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22" w:rsidRPr="003719C2" w:rsidRDefault="00701522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3719C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719C2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освоение программы.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701522" w:rsidRPr="003719C2" w:rsidRDefault="00701522" w:rsidP="0066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урочная форма, в которой учитель объясняет новый материал и консультирует учащихся в процессе выполнения ими практических заданий на компьютере;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</w:t>
      </w:r>
      <w:r w:rsidR="008D67AA"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Pr="003719C2">
        <w:rPr>
          <w:rFonts w:ascii="Times New Roman" w:hAnsi="Times New Roman" w:cs="Times New Roman"/>
          <w:sz w:val="24"/>
          <w:szCs w:val="24"/>
        </w:rPr>
        <w:t xml:space="preserve">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выполнением проекта.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работы над учебным проектом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ходом выполнения краткосрочного социального проекта осуществляется один раз и оценивается «зачтено-не зачтено».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</w:t>
      </w:r>
      <w:r w:rsidR="008D67AA" w:rsidRPr="003719C2">
        <w:rPr>
          <w:rFonts w:ascii="Times New Roman" w:hAnsi="Times New Roman" w:cs="Times New Roman"/>
          <w:sz w:val="24"/>
          <w:szCs w:val="24"/>
        </w:rPr>
        <w:t>олнения проектов и имеющие опыт</w:t>
      </w:r>
      <w:r w:rsidRPr="003719C2">
        <w:rPr>
          <w:rFonts w:ascii="Times New Roman" w:hAnsi="Times New Roman" w:cs="Times New Roman"/>
          <w:sz w:val="24"/>
          <w:szCs w:val="24"/>
        </w:rPr>
        <w:t xml:space="preserve"> защиты проектов на других конференциях. 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защиту исследования (проекта);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обсуждение исследовательской работы (проекта) на заседании НОУ;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предзащиту исследовательской работы (проекта) на заседании НОУ.</w:t>
      </w:r>
    </w:p>
    <w:p w:rsidR="00701522" w:rsidRPr="003719C2" w:rsidRDefault="00701522" w:rsidP="008D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>Форма итоговой аттестации – зачет.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Отбор содержания курса проводится с учетом другого вида  работы – функционирования научно-исследовательского общества учащихся (НОУ), на заседаниях которого проводятся такие мероприятия, сопровождающие проектно-исследовательскую работу школьников как: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проектов и исследовательских работ школьников;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предзащита завершенных проектов и исследовательских работ;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завершенных проектов и исследовательских работ;</w:t>
      </w:r>
    </w:p>
    <w:p w:rsidR="00701522" w:rsidRPr="00667FAB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итоговая конференция НОУ.</w:t>
      </w:r>
    </w:p>
    <w:p w:rsidR="008174B4" w:rsidRPr="008174B4" w:rsidRDefault="008174B4" w:rsidP="008B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B4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8174B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174B4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</w:t>
      </w:r>
      <w:r w:rsidRPr="008174B4">
        <w:rPr>
          <w:rFonts w:ascii="Times New Roman" w:hAnsi="Times New Roman" w:cs="Times New Roman"/>
          <w:bCs/>
          <w:sz w:val="24"/>
          <w:szCs w:val="24"/>
        </w:rPr>
        <w:t>личностным</w:t>
      </w:r>
      <w:r w:rsidRPr="008174B4">
        <w:rPr>
          <w:rFonts w:ascii="Times New Roman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идентичности в поликультурном социуме;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4B4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bCs/>
          <w:sz w:val="24"/>
          <w:szCs w:val="24"/>
        </w:rPr>
        <w:t xml:space="preserve">предметным, </w:t>
      </w:r>
      <w:r w:rsidRPr="008174B4">
        <w:rPr>
          <w:rFonts w:ascii="Times New Roman" w:hAnsi="Times New Roman" w:cs="Times New Roman"/>
          <w:sz w:val="24"/>
          <w:szCs w:val="24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готовность к служению Отечеству, его защите;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174B4" w:rsidRPr="008174B4">
        <w:rPr>
          <w:rFonts w:ascii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8174B4" w:rsidRPr="008174B4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8174B4" w:rsidRPr="008174B4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 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8174B4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определять назначение и функции различных социальных институтов;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817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 </w:t>
      </w:r>
      <w:r w:rsidRPr="008174B4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должны отражать: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структуру и правила оформления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выделять объект и предмет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определять цель и задачи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рецензировать чужую исследовательскую или проектную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174B4" w:rsidRDefault="008174B4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8B0239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916820" w:rsidRPr="008B0239" w:rsidRDefault="00916820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653E" w:rsidRDefault="00AB653E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9C2" w:rsidRDefault="00455E2D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5"/>
        <w:gridCol w:w="1985"/>
        <w:gridCol w:w="1785"/>
      </w:tblGrid>
      <w:tr w:rsidR="00916820" w:rsidTr="00AB653E">
        <w:tc>
          <w:tcPr>
            <w:tcW w:w="609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Наименование раздела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0" w:name="OLE_LINK76"/>
            <w:r>
              <w:rPr>
                <w:rFonts w:ascii="Times New Roman" w:eastAsia="Calibri" w:hAnsi="Times New Roman" w:cs="Times New Roman"/>
                <w:b/>
              </w:rPr>
              <w:t>часа</w:t>
            </w:r>
            <w:bookmarkEnd w:id="0"/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Инициализация проекта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Рефлексия  проектной деятельности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</w:t>
            </w:r>
          </w:p>
        </w:tc>
      </w:tr>
      <w:tr w:rsidR="00AB653E" w:rsidTr="00AB653E">
        <w:tc>
          <w:tcPr>
            <w:tcW w:w="6095" w:type="dxa"/>
          </w:tcPr>
          <w:p w:rsidR="00AB653E" w:rsidRPr="00AB653E" w:rsidRDefault="00AB653E" w:rsidP="00AB65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653E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B653E" w:rsidRDefault="00AB653E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785" w:type="dxa"/>
            <w:vAlign w:val="center"/>
          </w:tcPr>
          <w:p w:rsidR="00AB653E" w:rsidRDefault="00AB653E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CB0" w:rsidRPr="00F734C5" w:rsidRDefault="008174B4" w:rsidP="008B0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4C5">
        <w:rPr>
          <w:rFonts w:ascii="Times New Roman" w:hAnsi="Times New Roman" w:cs="Times New Roman"/>
          <w:b/>
          <w:sz w:val="32"/>
          <w:szCs w:val="32"/>
        </w:rPr>
        <w:lastRenderedPageBreak/>
        <w:t>Календарно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34C5">
        <w:rPr>
          <w:rFonts w:ascii="Times New Roman" w:hAnsi="Times New Roman" w:cs="Times New Roman"/>
          <w:b/>
          <w:sz w:val="32"/>
          <w:szCs w:val="32"/>
        </w:rPr>
        <w:t>- т</w:t>
      </w:r>
      <w:r w:rsidR="00753CB0" w:rsidRPr="00F734C5">
        <w:rPr>
          <w:rFonts w:ascii="Times New Roman" w:hAnsi="Times New Roman" w:cs="Times New Roman"/>
          <w:b/>
          <w:sz w:val="32"/>
          <w:szCs w:val="32"/>
        </w:rPr>
        <w:t>ематическое планирование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>курса «</w:t>
      </w:r>
      <w:proofErr w:type="gramStart"/>
      <w:r w:rsidR="001C33C3" w:rsidRPr="00F734C5">
        <w:rPr>
          <w:rFonts w:ascii="Times New Roman" w:hAnsi="Times New Roman" w:cs="Times New Roman"/>
          <w:b/>
          <w:sz w:val="32"/>
          <w:szCs w:val="32"/>
        </w:rPr>
        <w:t>Индивидуальный проект</w:t>
      </w:r>
      <w:proofErr w:type="gramEnd"/>
      <w:r w:rsidR="001C33C3" w:rsidRPr="00F734C5">
        <w:rPr>
          <w:rFonts w:ascii="Times New Roman" w:hAnsi="Times New Roman" w:cs="Times New Roman"/>
          <w:b/>
          <w:sz w:val="32"/>
          <w:szCs w:val="32"/>
        </w:rPr>
        <w:t>»</w:t>
      </w:r>
      <w:r w:rsidR="008B0239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3C3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10 класс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2020</w:t>
      </w:r>
      <w:r w:rsidR="0020633D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-20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21</w:t>
      </w:r>
      <w:r w:rsidR="008B0239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уч. год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611"/>
        <w:gridCol w:w="862"/>
        <w:gridCol w:w="854"/>
      </w:tblGrid>
      <w:tr w:rsidR="008B0239" w:rsidRPr="007A4E0A" w:rsidTr="00BB58E2">
        <w:trPr>
          <w:trHeight w:val="374"/>
          <w:tblHeader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OLE_LINK61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  <w:bookmarkEnd w:id="1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B0239" w:rsidRPr="007A4E0A" w:rsidTr="00BB58E2">
        <w:trPr>
          <w:trHeight w:val="310"/>
          <w:tblHeader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455E2D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bookmarkStart w:id="2" w:name="OLE_LINK62"/>
            <w:bookmarkStart w:id="3" w:name="OLE_LINK63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Введение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</w:t>
            </w:r>
            <w:bookmarkEnd w:id="2"/>
            <w:bookmarkEnd w:id="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4933680"/>
            <w:bookmarkStart w:id="5" w:name="_Hlk19128629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</w:t>
            </w:r>
            <w:proofErr w:type="gramStart"/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«проектная деятельность», «проектная культура»</w:t>
            </w:r>
            <w:r w:rsidR="00455E2D"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OLE_LINK68"/>
            <w:bookmarkStart w:id="7" w:name="OLE_LINK69"/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  <w:bookmarkEnd w:id="6"/>
            <w:bookmarkEnd w:id="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29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7A4E0A" w:rsidRDefault="00AB653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bookmarkStart w:id="8" w:name="OLE_LINK64"/>
            <w:bookmarkStart w:id="9" w:name="OLE_LINK65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Инициализация проекта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24</w:t>
            </w:r>
            <w:bookmarkEnd w:id="8"/>
            <w:bookmarkEnd w:id="9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OLE_LINK1"/>
            <w:bookmarkStart w:id="11" w:name="OLE_LINK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  <w:bookmarkEnd w:id="10"/>
            <w:bookmarkEnd w:id="1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4"/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OLE_LINK3"/>
            <w:bookmarkStart w:id="13" w:name="OLE_LINK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 и защиты  проектов, курсовых и исследовательских работ</w:t>
            </w:r>
            <w:bookmarkEnd w:id="12"/>
            <w:bookmarkEnd w:id="1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5"/>
            <w:bookmarkStart w:id="15" w:name="OLE_LINK6"/>
            <w:bookmarkStart w:id="16" w:name="OLE_LINK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  <w:bookmarkEnd w:id="14"/>
            <w:bookmarkEnd w:id="15"/>
            <w:bookmarkEnd w:id="1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OLE_LINK9"/>
            <w:bookmarkStart w:id="18" w:name="OLE_LINK1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  <w:bookmarkEnd w:id="17"/>
            <w:bookmarkEnd w:id="1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OLE_LINK11"/>
            <w:bookmarkStart w:id="20" w:name="OLE_LINK1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  <w:bookmarkEnd w:id="19"/>
            <w:bookmarkEnd w:id="20"/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теоретического исследования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97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73" w:rsidRPr="00BB58E2" w:rsidRDefault="0023597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235973" w:rsidRDefault="00235973" w:rsidP="00235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7A4E0A" w:rsidRDefault="0023597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7A4E0A" w:rsidRDefault="0023597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5"/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OLE_LINK1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  <w:bookmarkEnd w:id="21"/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график проекта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сети Интернет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" w:name="OLE_LINK17"/>
            <w:bookmarkStart w:id="23" w:name="OLE_LINK1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  <w:bookmarkEnd w:id="22"/>
            <w:bookmarkEnd w:id="2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и формы представления данных.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7A4E0A" w:rsidRDefault="00AB653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24" w:name="OLE_LINK66"/>
            <w:bookmarkStart w:id="25" w:name="OLE_LINK67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Оформление промежуточных результатов проектной деятельности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bookmarkEnd w:id="24"/>
            <w:bookmarkEnd w:id="25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OLE_LINK19"/>
            <w:bookmarkStart w:id="27" w:name="OLE_LINK2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  <w:bookmarkEnd w:id="26"/>
            <w:bookmarkEnd w:id="2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916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«Снятие коммуникативных барьеров при публичной защите результатов проекта».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OLE_LINK21"/>
            <w:bookmarkStart w:id="29" w:name="OLE_LINK2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  <w:bookmarkEnd w:id="28"/>
            <w:bookmarkEnd w:id="29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. Промежуточная аттестация.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0" w:name="_GoBack" w:colFirst="1" w:colLast="1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0"/>
    </w:tbl>
    <w:p w:rsidR="00E37E92" w:rsidRDefault="00E37E9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58E2" w:rsidRDefault="00BB58E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34C5" w:rsidRDefault="00F734C5" w:rsidP="00BB5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8E2" w:rsidRPr="00F734C5" w:rsidRDefault="00BB58E2" w:rsidP="00F734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4C5">
        <w:rPr>
          <w:rFonts w:ascii="Times New Roman" w:hAnsi="Times New Roman" w:cs="Times New Roman"/>
          <w:b/>
          <w:sz w:val="32"/>
          <w:szCs w:val="32"/>
        </w:rPr>
        <w:t>Календ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>арно</w:t>
      </w:r>
      <w:r w:rsidR="00AB65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- тематическое планирование                                                                                                          </w:t>
      </w:r>
      <w:r w:rsidRPr="00F734C5">
        <w:rPr>
          <w:rFonts w:ascii="Times New Roman" w:hAnsi="Times New Roman" w:cs="Times New Roman"/>
          <w:b/>
          <w:sz w:val="32"/>
          <w:szCs w:val="32"/>
        </w:rPr>
        <w:t>курса «</w:t>
      </w:r>
      <w:proofErr w:type="gramStart"/>
      <w:r w:rsidRPr="00F734C5">
        <w:rPr>
          <w:rFonts w:ascii="Times New Roman" w:hAnsi="Times New Roman" w:cs="Times New Roman"/>
          <w:b/>
          <w:sz w:val="32"/>
          <w:szCs w:val="32"/>
        </w:rPr>
        <w:t>Индивидуальный проект</w:t>
      </w:r>
      <w:proofErr w:type="gramEnd"/>
      <w:r w:rsidRPr="00F734C5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11 класс 2020-2021 уч. год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611"/>
        <w:gridCol w:w="862"/>
        <w:gridCol w:w="854"/>
      </w:tblGrid>
      <w:tr w:rsidR="00AB653E" w:rsidRPr="007A4E0A" w:rsidTr="00D36B26">
        <w:trPr>
          <w:trHeight w:val="33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3E" w:rsidRPr="00BB58E2" w:rsidRDefault="00AB653E" w:rsidP="00DB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B653E" w:rsidRPr="00BB58E2" w:rsidRDefault="00AB653E" w:rsidP="00DB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3E" w:rsidRPr="00BB58E2" w:rsidRDefault="00AB653E" w:rsidP="00DB6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B653E" w:rsidRPr="007A4E0A" w:rsidTr="00D36B26">
        <w:trPr>
          <w:trHeight w:val="33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BB58E2" w:rsidRDefault="00AB653E" w:rsidP="00DB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BB58E2" w:rsidRDefault="00AB653E" w:rsidP="00DB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B653E" w:rsidRPr="007A4E0A" w:rsidTr="00AB653E">
        <w:trPr>
          <w:trHeight w:val="131"/>
        </w:trPr>
        <w:tc>
          <w:tcPr>
            <w:tcW w:w="4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Введение     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 проектов 10 класса. </w:t>
            </w:r>
            <w:r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1" w:name="OLE_LINK23"/>
            <w:bookmarkStart w:id="32" w:name="OLE_LINK24"/>
            <w:bookmarkStart w:id="33" w:name="OLE_LINK5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  <w:bookmarkEnd w:id="31"/>
            <w:bookmarkEnd w:id="32"/>
            <w:bookmarkEnd w:id="3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OLE_LINK55"/>
            <w:bookmarkStart w:id="35" w:name="OLE_LINK5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по проекту на 11 класс</w:t>
            </w:r>
            <w:bookmarkEnd w:id="34"/>
            <w:bookmarkEnd w:id="35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4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AB653E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6" w:name="OLE_LINK70"/>
            <w:bookmarkStart w:id="37" w:name="OLE_LINK71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Управление оформлением и завершением проектов 24</w:t>
            </w:r>
            <w:bookmarkEnd w:id="36"/>
            <w:bookmarkEnd w:id="3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OLE_LINK46"/>
            <w:bookmarkStart w:id="39" w:name="OLE_LINK47"/>
            <w:bookmarkStart w:id="40" w:name="OLE_LINK1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bookmarkEnd w:id="38"/>
            <w:bookmarkEnd w:id="39"/>
            <w:bookmarkEnd w:id="40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1" w:name="OLE_LINK44"/>
            <w:bookmarkStart w:id="42" w:name="OLE_LINK45"/>
            <w:bookmarkStart w:id="43" w:name="OLE_LINK1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  <w:bookmarkEnd w:id="41"/>
            <w:bookmarkEnd w:id="42"/>
            <w:bookmarkEnd w:id="4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4" w:name="OLE_LINK42"/>
            <w:bookmarkStart w:id="45" w:name="OLE_LINK43"/>
            <w:bookmarkStart w:id="46" w:name="OLE_LINK1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  <w:bookmarkEnd w:id="44"/>
            <w:bookmarkEnd w:id="45"/>
            <w:bookmarkEnd w:id="4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7" w:name="OLE_LINK40"/>
            <w:bookmarkStart w:id="48" w:name="OLE_LINK41"/>
            <w:bookmarkStart w:id="49" w:name="OLE_LINK3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  <w:bookmarkEnd w:id="47"/>
            <w:bookmarkEnd w:id="48"/>
            <w:bookmarkEnd w:id="49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OLE_LINK38"/>
            <w:bookmarkStart w:id="51" w:name="OLE_LINK39"/>
            <w:bookmarkStart w:id="52" w:name="OLE_LINK3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bookmarkEnd w:id="50"/>
            <w:bookmarkEnd w:id="51"/>
            <w:bookmarkEnd w:id="52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OLE_LINK37"/>
            <w:bookmarkStart w:id="54" w:name="OLE_LINK5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выполняемых работ </w:t>
            </w:r>
            <w:bookmarkEnd w:id="53"/>
            <w:bookmarkEnd w:id="54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5" w:name="OLE_LINK51"/>
            <w:bookmarkStart w:id="56" w:name="OLE_LINK5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  <w:bookmarkEnd w:id="55"/>
            <w:bookmarkEnd w:id="5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27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7" w:name="OLE_LINK33"/>
            <w:bookmarkStart w:id="58" w:name="OLE_LINK34"/>
            <w:bookmarkStart w:id="59" w:name="OLE_LINK5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  <w:bookmarkEnd w:id="57"/>
            <w:bookmarkEnd w:id="58"/>
            <w:bookmarkEnd w:id="59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0" w:name="OLE_LINK31"/>
            <w:bookmarkStart w:id="61" w:name="OLE_LINK3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bookmarkEnd w:id="60"/>
            <w:bookmarkEnd w:id="6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Архив проекта. </w:t>
            </w:r>
            <w:bookmarkStart w:id="62" w:name="OLE_LINK29"/>
            <w:bookmarkStart w:id="63" w:name="OLE_LINK3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</w:t>
            </w:r>
            <w:bookmarkEnd w:id="62"/>
            <w:bookmarkEnd w:id="6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проекта: электронный вариант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монологической речи.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Аргументирующая речь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4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AB653E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64" w:name="OLE_LINK72"/>
            <w:bookmarkStart w:id="65" w:name="OLE_LINK73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результатов проектной деятельности 5</w:t>
            </w:r>
            <w:bookmarkEnd w:id="64"/>
            <w:bookmarkEnd w:id="65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Default="00AB653E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OLE_LINK27"/>
            <w:bookmarkStart w:id="67" w:name="OLE_LINK2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  <w:bookmarkEnd w:id="66"/>
            <w:bookmarkEnd w:id="6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8" w:name="OLE_LINK25"/>
            <w:bookmarkStart w:id="69" w:name="OLE_LINK2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проектов </w:t>
            </w:r>
            <w:bookmarkEnd w:id="68"/>
            <w:bookmarkEnd w:id="69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4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AB653E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bookmarkStart w:id="70" w:name="OLE_LINK74"/>
            <w:bookmarkStart w:id="71" w:name="OLE_LINK75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 проектной деятельности 1</w:t>
            </w:r>
            <w:bookmarkEnd w:id="70"/>
            <w:bookmarkEnd w:id="7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Default="00AB653E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58E2" w:rsidRPr="007A4E0A" w:rsidTr="00AB653E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E2" w:rsidRPr="00AB653E" w:rsidRDefault="00BB58E2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Дальнейшее планирование осуществления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Default="00BB58E2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E2" w:rsidRPr="007A4E0A" w:rsidRDefault="00BB58E2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58E2" w:rsidRDefault="00BB58E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53CB0" w:rsidRPr="00753CB0" w:rsidRDefault="00753CB0" w:rsidP="00753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3CB0" w:rsidRPr="00753CB0" w:rsidSect="0066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939"/>
    <w:multiLevelType w:val="hybridMultilevel"/>
    <w:tmpl w:val="01CEB5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8B"/>
    <w:rsid w:val="00037FE0"/>
    <w:rsid w:val="000638D0"/>
    <w:rsid w:val="000D637D"/>
    <w:rsid w:val="001057CF"/>
    <w:rsid w:val="0013319C"/>
    <w:rsid w:val="00142D80"/>
    <w:rsid w:val="00167CA8"/>
    <w:rsid w:val="00171CE3"/>
    <w:rsid w:val="001904C3"/>
    <w:rsid w:val="001A5C8D"/>
    <w:rsid w:val="001C33C3"/>
    <w:rsid w:val="001C50C6"/>
    <w:rsid w:val="0020633D"/>
    <w:rsid w:val="00224068"/>
    <w:rsid w:val="002336B8"/>
    <w:rsid w:val="00235973"/>
    <w:rsid w:val="002664E5"/>
    <w:rsid w:val="00291A50"/>
    <w:rsid w:val="002A3CF3"/>
    <w:rsid w:val="002E1A1E"/>
    <w:rsid w:val="00300825"/>
    <w:rsid w:val="003042C9"/>
    <w:rsid w:val="0031478F"/>
    <w:rsid w:val="003719C2"/>
    <w:rsid w:val="0037687C"/>
    <w:rsid w:val="003860D1"/>
    <w:rsid w:val="003A394E"/>
    <w:rsid w:val="00453642"/>
    <w:rsid w:val="00455E2D"/>
    <w:rsid w:val="0048669D"/>
    <w:rsid w:val="004C13A8"/>
    <w:rsid w:val="004C2922"/>
    <w:rsid w:val="004E7D78"/>
    <w:rsid w:val="004F34D2"/>
    <w:rsid w:val="00553403"/>
    <w:rsid w:val="005576A7"/>
    <w:rsid w:val="0056213C"/>
    <w:rsid w:val="00575AB0"/>
    <w:rsid w:val="00597233"/>
    <w:rsid w:val="005B4C92"/>
    <w:rsid w:val="005D15A4"/>
    <w:rsid w:val="005F62A2"/>
    <w:rsid w:val="006046CC"/>
    <w:rsid w:val="0062681D"/>
    <w:rsid w:val="00667FAB"/>
    <w:rsid w:val="00694AA0"/>
    <w:rsid w:val="006D0CF9"/>
    <w:rsid w:val="00701522"/>
    <w:rsid w:val="00753CB0"/>
    <w:rsid w:val="007573F7"/>
    <w:rsid w:val="00782403"/>
    <w:rsid w:val="007A4E0A"/>
    <w:rsid w:val="007B2AEE"/>
    <w:rsid w:val="007F1A02"/>
    <w:rsid w:val="008046DA"/>
    <w:rsid w:val="008174B4"/>
    <w:rsid w:val="00892B73"/>
    <w:rsid w:val="00892FCD"/>
    <w:rsid w:val="008A1EA7"/>
    <w:rsid w:val="008B0239"/>
    <w:rsid w:val="008B4DA3"/>
    <w:rsid w:val="008D67AA"/>
    <w:rsid w:val="008E56CC"/>
    <w:rsid w:val="00913AE0"/>
    <w:rsid w:val="00916820"/>
    <w:rsid w:val="00931B4D"/>
    <w:rsid w:val="009C611E"/>
    <w:rsid w:val="00AA3031"/>
    <w:rsid w:val="00AB653E"/>
    <w:rsid w:val="00B3479A"/>
    <w:rsid w:val="00B43B14"/>
    <w:rsid w:val="00B71438"/>
    <w:rsid w:val="00B72464"/>
    <w:rsid w:val="00B73F41"/>
    <w:rsid w:val="00B902A5"/>
    <w:rsid w:val="00B9243D"/>
    <w:rsid w:val="00BB58E2"/>
    <w:rsid w:val="00BC2EEE"/>
    <w:rsid w:val="00BC3B58"/>
    <w:rsid w:val="00CA4325"/>
    <w:rsid w:val="00CD2388"/>
    <w:rsid w:val="00CD5D08"/>
    <w:rsid w:val="00CF21A9"/>
    <w:rsid w:val="00CF7C61"/>
    <w:rsid w:val="00D224BB"/>
    <w:rsid w:val="00D43DB0"/>
    <w:rsid w:val="00D65AAF"/>
    <w:rsid w:val="00DB14AB"/>
    <w:rsid w:val="00DE329A"/>
    <w:rsid w:val="00DE6A3E"/>
    <w:rsid w:val="00E03D09"/>
    <w:rsid w:val="00E05EA7"/>
    <w:rsid w:val="00E37E92"/>
    <w:rsid w:val="00E4338B"/>
    <w:rsid w:val="00E64412"/>
    <w:rsid w:val="00E802D2"/>
    <w:rsid w:val="00EF7D1A"/>
    <w:rsid w:val="00F07B9C"/>
    <w:rsid w:val="00F12621"/>
    <w:rsid w:val="00F734C5"/>
    <w:rsid w:val="00F83966"/>
    <w:rsid w:val="00F94A2D"/>
    <w:rsid w:val="00FA307D"/>
    <w:rsid w:val="00FE7D9B"/>
    <w:rsid w:val="00F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D7D8-76E4-4FAA-8D11-4FFA9867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4642</Words>
  <Characters>26464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Тандо СОШ</cp:lastModifiedBy>
  <cp:revision>7</cp:revision>
  <cp:lastPrinted>2020-09-12T10:17:00Z</cp:lastPrinted>
  <dcterms:created xsi:type="dcterms:W3CDTF">2020-09-03T06:20:00Z</dcterms:created>
  <dcterms:modified xsi:type="dcterms:W3CDTF">2021-01-15T08:55:00Z</dcterms:modified>
</cp:coreProperties>
</file>