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08" w:rsidRPr="00330D08" w:rsidRDefault="008C63F9" w:rsidP="00330D0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униципальное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казенное о</w:t>
      </w:r>
      <w:r w:rsidR="00330D08" w:rsidRPr="00330D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бщеобразовательное учреждение</w:t>
      </w:r>
    </w:p>
    <w:p w:rsidR="00330D08" w:rsidRPr="00330D08" w:rsidRDefault="00330D08" w:rsidP="00330D08">
      <w:pPr>
        <w:spacing w:after="0"/>
        <w:ind w:left="-709" w:hanging="1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8C63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Тандовская с</w:t>
      </w:r>
      <w:r w:rsidRPr="00330D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редняя общеобразовательная школа</w:t>
      </w:r>
      <w:r w:rsidR="008C63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330D08" w:rsidRDefault="00330D08" w:rsidP="00330D08">
      <w:pPr>
        <w:rPr>
          <w:rFonts w:ascii="Times New Roman" w:eastAsia="Calibri" w:hAnsi="Times New Roman" w:cs="Times New Roman"/>
          <w:b/>
          <w:lang w:eastAsia="ru-RU"/>
        </w:rPr>
      </w:pPr>
    </w:p>
    <w:p w:rsidR="008C63F9" w:rsidRPr="00330D08" w:rsidRDefault="008C63F9" w:rsidP="00330D08">
      <w:pPr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27"/>
        <w:gridCol w:w="3402"/>
        <w:gridCol w:w="4053"/>
      </w:tblGrid>
      <w:tr w:rsidR="00330D08" w:rsidRPr="00330D08" w:rsidTr="00AC4AF1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30D08" w:rsidRPr="00AC4AF1" w:rsidRDefault="00330D08" w:rsidP="00330D0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AC4AF1">
              <w:rPr>
                <w:rFonts w:ascii="Times New Roman" w:eastAsia="Calibri" w:hAnsi="Times New Roman" w:cs="Times New Roman"/>
                <w:b/>
              </w:rPr>
              <w:t xml:space="preserve">Рассмотрено </w:t>
            </w:r>
          </w:p>
          <w:p w:rsidR="00330D08" w:rsidRPr="00330D08" w:rsidRDefault="00330D08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>на методическом совете</w:t>
            </w:r>
          </w:p>
          <w:p w:rsidR="00330D08" w:rsidRPr="00330D08" w:rsidRDefault="00330D08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>протокол №_______</w:t>
            </w:r>
          </w:p>
          <w:p w:rsidR="00330D08" w:rsidRPr="00330D08" w:rsidRDefault="00330D08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>от  «___» ___________20__ г.</w:t>
            </w:r>
          </w:p>
          <w:p w:rsidR="00330D08" w:rsidRPr="00330D08" w:rsidRDefault="00330D08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30D08" w:rsidRPr="00AC4AF1" w:rsidRDefault="00AC4AF1" w:rsidP="00330D0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AC4AF1">
              <w:rPr>
                <w:rFonts w:ascii="Times New Roman" w:eastAsia="Calibri" w:hAnsi="Times New Roman" w:cs="Times New Roman"/>
                <w:b/>
              </w:rPr>
              <w:t>Согласовано</w:t>
            </w:r>
          </w:p>
          <w:p w:rsidR="00330D08" w:rsidRPr="00330D08" w:rsidRDefault="00AC4AF1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Зам. По УВР</w:t>
            </w:r>
          </w:p>
          <w:p w:rsidR="00330D08" w:rsidRPr="00330D08" w:rsidRDefault="00AC4AF1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/_________/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Зиявудинова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330D08" w:rsidRPr="00330D08" w:rsidRDefault="00330D08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>«___» ___________ 20___ г.</w:t>
            </w:r>
          </w:p>
          <w:p w:rsidR="00330D08" w:rsidRPr="00330D08" w:rsidRDefault="00330D08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30D08" w:rsidRPr="00AC4AF1" w:rsidRDefault="00330D08" w:rsidP="00330D0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0D08">
              <w:rPr>
                <w:rFonts w:ascii="Times New Roman" w:eastAsia="Calibri" w:hAnsi="Times New Roman" w:cs="Times New Roman"/>
              </w:rPr>
              <w:t xml:space="preserve">             </w:t>
            </w:r>
            <w:r w:rsidRPr="00AC4AF1">
              <w:rPr>
                <w:rFonts w:ascii="Times New Roman" w:eastAsia="Calibri" w:hAnsi="Times New Roman" w:cs="Times New Roman"/>
                <w:b/>
              </w:rPr>
              <w:t xml:space="preserve">Утверждаю     </w:t>
            </w:r>
            <w:r w:rsidR="00AC4AF1">
              <w:rPr>
                <w:rFonts w:ascii="Times New Roman" w:eastAsia="Calibri" w:hAnsi="Times New Roman" w:cs="Times New Roman"/>
                <w:b/>
              </w:rPr>
              <w:t xml:space="preserve">                                </w:t>
            </w:r>
            <w:r w:rsidR="00AC4AF1">
              <w:rPr>
                <w:rFonts w:ascii="Times New Roman" w:eastAsia="Calibri" w:hAnsi="Times New Roman" w:cs="Times New Roman"/>
              </w:rPr>
              <w:t>Д</w:t>
            </w:r>
            <w:r w:rsidRPr="00330D08">
              <w:rPr>
                <w:rFonts w:ascii="Times New Roman" w:eastAsia="Calibri" w:hAnsi="Times New Roman" w:cs="Times New Roman"/>
              </w:rPr>
              <w:t>иректор</w:t>
            </w:r>
            <w:r w:rsidR="00AC4AF1">
              <w:rPr>
                <w:rFonts w:ascii="Times New Roman" w:eastAsia="Calibri" w:hAnsi="Times New Roman" w:cs="Times New Roman"/>
              </w:rPr>
              <w:t xml:space="preserve"> МКОУ «Тандовская СОШ»</w:t>
            </w:r>
          </w:p>
          <w:p w:rsidR="00330D08" w:rsidRPr="00330D08" w:rsidRDefault="00330D08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 xml:space="preserve"> /__________/ </w:t>
            </w:r>
            <w:r w:rsidR="008C63F9">
              <w:rPr>
                <w:rFonts w:ascii="Times New Roman" w:eastAsia="Calibri" w:hAnsi="Times New Roman" w:cs="Times New Roman"/>
              </w:rPr>
              <w:t>Э</w:t>
            </w:r>
            <w:r w:rsidRPr="00330D08">
              <w:rPr>
                <w:rFonts w:ascii="Times New Roman" w:eastAsia="Calibri" w:hAnsi="Times New Roman" w:cs="Times New Roman"/>
              </w:rPr>
              <w:t>.</w:t>
            </w:r>
            <w:r w:rsidR="008C63F9">
              <w:rPr>
                <w:rFonts w:ascii="Times New Roman" w:eastAsia="Calibri" w:hAnsi="Times New Roman" w:cs="Times New Roman"/>
              </w:rPr>
              <w:t>А. Исаева</w:t>
            </w:r>
          </w:p>
          <w:p w:rsidR="00330D08" w:rsidRPr="00330D08" w:rsidRDefault="00330D08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 xml:space="preserve">    «___» _________ 20___ г.</w:t>
            </w:r>
          </w:p>
          <w:p w:rsidR="00330D08" w:rsidRPr="00330D08" w:rsidRDefault="00330D08" w:rsidP="00330D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B52C33" w:rsidRDefault="00B52C33" w:rsidP="00B52C33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5C21E0" w:rsidRDefault="005C21E0" w:rsidP="00B52C33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B52C33" w:rsidRDefault="00B52C33" w:rsidP="00B52C3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A750C" w:rsidRPr="007A750C" w:rsidRDefault="00B52C33" w:rsidP="00B5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7A750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Рабочая программа</w:t>
      </w:r>
    </w:p>
    <w:p w:rsidR="007A750C" w:rsidRPr="007A750C" w:rsidRDefault="007A750C" w:rsidP="00B5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7A750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по внеурочной деятельности</w:t>
      </w:r>
    </w:p>
    <w:p w:rsidR="00B52C33" w:rsidRPr="007A750C" w:rsidRDefault="00B52C33" w:rsidP="00B5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7A750C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«Умелые руки»</w:t>
      </w:r>
    </w:p>
    <w:p w:rsidR="00B52C33" w:rsidRPr="007A750C" w:rsidRDefault="007A750C" w:rsidP="00B52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463955"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ля учащихся 7 класса </w:t>
      </w:r>
      <w:r w:rsidR="00B52C33"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B52C33" w:rsidRPr="007A750C">
        <w:rPr>
          <w:rFonts w:ascii="Times New Roman" w:hAnsi="Times New Roman" w:cs="Times New Roman"/>
          <w:i/>
          <w:sz w:val="28"/>
          <w:szCs w:val="28"/>
        </w:rPr>
        <w:t>20</w:t>
      </w:r>
      <w:r w:rsidR="00557666">
        <w:rPr>
          <w:rFonts w:ascii="Times New Roman" w:hAnsi="Times New Roman" w:cs="Times New Roman"/>
          <w:i/>
          <w:sz w:val="28"/>
          <w:szCs w:val="28"/>
        </w:rPr>
        <w:t>19</w:t>
      </w:r>
      <w:r w:rsidR="00B52C33" w:rsidRPr="007A750C">
        <w:rPr>
          <w:rFonts w:ascii="Times New Roman" w:hAnsi="Times New Roman" w:cs="Times New Roman"/>
          <w:i/>
          <w:sz w:val="28"/>
          <w:szCs w:val="28"/>
        </w:rPr>
        <w:t>/20</w:t>
      </w:r>
      <w:r w:rsidR="00557666">
        <w:rPr>
          <w:rFonts w:ascii="Times New Roman" w:hAnsi="Times New Roman" w:cs="Times New Roman"/>
          <w:i/>
          <w:sz w:val="28"/>
          <w:szCs w:val="28"/>
        </w:rPr>
        <w:t>20</w:t>
      </w:r>
      <w:r w:rsidR="00B52C33" w:rsidRPr="007A75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2C33"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учебный год </w:t>
      </w:r>
      <w:r w:rsidR="008C63F9"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52C33"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C63F9"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B52C33"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</w:t>
      </w:r>
      <w:r w:rsidR="008C63F9"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B52C33" w:rsidRPr="007A7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52C33" w:rsidRPr="008C63F9" w:rsidRDefault="00B52C33" w:rsidP="00B52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6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Составлена на основании требований программы общеобразовательных учреждений и рекомендовано</w:t>
      </w:r>
      <w:r w:rsidR="008C63F9" w:rsidRPr="008C6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6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Министерством Образования и науки РФ.</w:t>
      </w:r>
    </w:p>
    <w:p w:rsidR="005C21E0" w:rsidRDefault="005C21E0" w:rsidP="00B52C3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5C21E0" w:rsidRDefault="008C63F9" w:rsidP="008C6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29300" cy="4371975"/>
            <wp:effectExtent l="0" t="0" r="0" b="0"/>
            <wp:docPr id="1" name="Рисунок 1" descr="http://dou7.sochi-schools.ru/wp-content/uploads/2017/06/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7.sochi-schools.ru/wp-content/uploads/2017/06/2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3" cy="437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1E0" w:rsidRDefault="005C21E0" w:rsidP="00B52C3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5C21E0" w:rsidRDefault="005C21E0" w:rsidP="00B52C3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52C33" w:rsidRPr="00557666" w:rsidRDefault="00B52C33" w:rsidP="00B52C33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57666">
        <w:rPr>
          <w:rFonts w:ascii="Times New Roman" w:hAnsi="Times New Roman" w:cs="Times New Roman"/>
          <w:b/>
          <w:sz w:val="24"/>
          <w:szCs w:val="28"/>
        </w:rPr>
        <w:t>Составитель:</w:t>
      </w:r>
    </w:p>
    <w:p w:rsidR="00B52C33" w:rsidRPr="00557666" w:rsidRDefault="00B52C33" w:rsidP="00B52C33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57666">
        <w:rPr>
          <w:rFonts w:ascii="Times New Roman" w:hAnsi="Times New Roman" w:cs="Times New Roman"/>
          <w:b/>
          <w:sz w:val="24"/>
          <w:szCs w:val="28"/>
        </w:rPr>
        <w:t xml:space="preserve">учитель </w:t>
      </w:r>
      <w:proofErr w:type="gramStart"/>
      <w:r w:rsidR="008C63F9" w:rsidRPr="00557666">
        <w:rPr>
          <w:rFonts w:ascii="Times New Roman" w:hAnsi="Times New Roman" w:cs="Times New Roman"/>
          <w:b/>
          <w:sz w:val="24"/>
          <w:szCs w:val="28"/>
        </w:rPr>
        <w:t>ИЗО</w:t>
      </w:r>
      <w:proofErr w:type="gramEnd"/>
      <w:r w:rsidRPr="0055766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2C33" w:rsidRPr="00557666" w:rsidRDefault="00B52C33" w:rsidP="00B52C33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57666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8C63F9" w:rsidRPr="00557666">
        <w:rPr>
          <w:rFonts w:ascii="Times New Roman" w:hAnsi="Times New Roman" w:cs="Times New Roman"/>
          <w:b/>
          <w:sz w:val="24"/>
          <w:szCs w:val="28"/>
        </w:rPr>
        <w:t>Исаев А.А.</w:t>
      </w:r>
      <w:r w:rsidRPr="00557666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B52C33" w:rsidRDefault="00B52C33" w:rsidP="00B52C3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52C33" w:rsidRDefault="00B52C33" w:rsidP="00B52C33">
      <w:pPr>
        <w:spacing w:after="0"/>
        <w:rPr>
          <w:rFonts w:ascii="Times New Roman" w:hAnsi="Times New Roman" w:cs="Times New Roman"/>
          <w:b/>
          <w:sz w:val="20"/>
        </w:rPr>
      </w:pPr>
    </w:p>
    <w:p w:rsidR="00B52C33" w:rsidRDefault="00B52C33" w:rsidP="00B52C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программ дополнительного образования разнообразно и вариативно и зависит от уровня организации свободного времени детей. Взаимодействие основного и дополнительного образования может возникнуть на любом этапе развития дополнительного образования и осуществляться в различных формах.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Образовательная программа кружка «Оформитель» представляет содержание, организационные условия, этапы образовательной деятельности системы основного общего и дополнительного образования для успешной реализации индивидуальных способностей каждого ребенка. Многообразие форм и способов такого соединения предоставляет учащимся более широкий спектр возможностей реализации образовательных потребностей, а педагогам - новые возможности для реализации своего творческого потенциала. В программе последовательно выстроены занятия в определённую методическую последовательность с учётом знаний, умений и навыков учащихся.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материалы, с учетом которых составлена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2C33" w:rsidRDefault="00B52C33" w:rsidP="00B52C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российской Федерации «Об образовании». </w:t>
      </w:r>
    </w:p>
    <w:p w:rsidR="00B52C33" w:rsidRDefault="00B52C33" w:rsidP="00B52C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модернизации российского образования на период до 2010 года, утверждена распоряжением Правительства Российской Федерации №1756-р от 29 декабря 2001 года. </w:t>
      </w:r>
    </w:p>
    <w:p w:rsidR="00B52C33" w:rsidRDefault="00B52C33" w:rsidP="00B52C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компонент государственного стандарта образовательная область «Искусство». </w:t>
      </w:r>
    </w:p>
    <w:p w:rsidR="00B52C33" w:rsidRDefault="00B52C33" w:rsidP="00B52C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Конвенция ООН о правах ребенка. </w:t>
      </w:r>
    </w:p>
    <w:p w:rsidR="00B52C33" w:rsidRDefault="00B52C33" w:rsidP="00B52C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гимназии. </w:t>
      </w:r>
    </w:p>
    <w:p w:rsidR="00B52C33" w:rsidRDefault="00B52C33" w:rsidP="00B52C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Инструкции по технике безопасности. 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«Оформитель» предназначена для обучающихся в основной школе, а также интересующихся предметом, одаренных учащихся и направлена на обеспечение дополнительной теоретической и практической подготовки по изобразительному искусству.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видах, жанрах изобразительного искусства, стилях, знакомит с техниками и оформительской деятельности (графический дизайн), формирует чувство гармонии и эстетического вкуса. Актуальность данной программы обусловлена также ее практической значимостью. Дети могут применить полученные знания и практический опыт при работе над оформлением классной комнаты, школы, участвовать в изготовлении открыток, сувениров, поделок. Предлагаемые занятия основной упор делают на декоративно-прикладную работу с различными материалами, в том числе и с природными, а также на расширенное знакомство с различными живописными и графическими техниками с использованием основ программного материала, его углублением, практическим закреплением в создании разнообразных работ.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основе формирования способности к оформительской деятельности лежат два главных вида деятельности учащихся: это творческая практика и изучение теории. Ценность необходимых для творчества знаний определяется, прежде всего, их системностью. Программа кружка «Оформитель» способствует развитию ребенка с учетом его индивидуальных способностей, мотивов, интересов, ценностных ориентаций благодаря тому, что дополнительное образование может осуществляться только в форме добровольных объединений, менее регламентировано (в отличие от основного образования) и направлено на развитие специальных способностей каждого ребенка по его выбору. Это качество дополнительного образования способствует формированию диалогичных отношений, в процессе которых в поисковом режиме осуществляется взаимное освоение образовательных, профессиональных, культурных ценностей педагогом и ребенком. Это и вызвало к жизни образовательную программу.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соответствие с концепцией учебного плана, принятой в ОУ, программа курса рассчитана на 35 часа в год, 1 час в неделю. Периодичность занятий 1 раза в неделю.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данной программы является: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индивидуальности каждого ребенка средствами взаимодействия различных форм основного и дополнительного образования в условиях обогащенной образовательной среды с многовариантным выбором.</w:t>
      </w:r>
    </w:p>
    <w:p w:rsidR="008C63F9" w:rsidRDefault="008C63F9" w:rsidP="008C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666" w:rsidRDefault="00557666" w:rsidP="008C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666" w:rsidRDefault="00557666" w:rsidP="008C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666" w:rsidRDefault="00557666" w:rsidP="008C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666" w:rsidRDefault="00557666" w:rsidP="008C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C33" w:rsidRPr="008C63F9" w:rsidRDefault="00B52C33" w:rsidP="008C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C6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Основными </w:t>
      </w:r>
      <w:r w:rsidRPr="008C6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задачами </w:t>
      </w:r>
      <w:r w:rsidRPr="008C6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являются:</w:t>
      </w:r>
    </w:p>
    <w:p w:rsidR="00B52C33" w:rsidRDefault="00B52C33" w:rsidP="00B52C3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учащихся теоретическим и практическим знаниям; умениям и навыкам в области декоративного оформления. </w:t>
      </w:r>
    </w:p>
    <w:p w:rsidR="00B52C33" w:rsidRDefault="00B52C33" w:rsidP="00B52C3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стремления к углублению знаний. </w:t>
      </w:r>
    </w:p>
    <w:p w:rsidR="00B52C33" w:rsidRDefault="00B52C33" w:rsidP="00B52C3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интереса к художественно-эстетической деятельности. </w:t>
      </w:r>
    </w:p>
    <w:p w:rsidR="00B52C33" w:rsidRDefault="00B52C33" w:rsidP="00B52C3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образного мышления и творческой активности учащихся. </w:t>
      </w:r>
    </w:p>
    <w:p w:rsidR="00B52C33" w:rsidRDefault="00B52C33" w:rsidP="00B52C3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чувства коллективизма. </w:t>
      </w:r>
    </w:p>
    <w:p w:rsidR="00B52C33" w:rsidRDefault="00B52C33" w:rsidP="00B52C3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комфортной обстановки на занятиях. </w:t>
      </w:r>
    </w:p>
    <w:p w:rsidR="00B52C33" w:rsidRDefault="00B52C33" w:rsidP="00B52C3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аккуратности, опрятности. 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программы состоит из 10 образовательных блоков (теория, практика). Все образовательные блоки предусматривают не только усвоение теоретических знаний, но и 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-практического опыта. Практические знания способствуют развитию у детей творческих способностей, умение воплощать свои фантазии, как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свои мысли. Дети 11-13 лет способны на эмоционально-образном уровне выполнять предлагаемые задания. Результаты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данному курсу достигаются в каждом образовательном блоке.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образовательной программы кружка проектируется с учетом приоритетных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Многообразия.</w:t>
      </w:r>
    </w:p>
    <w:p w:rsidR="00B52C33" w:rsidRDefault="00B52C33" w:rsidP="00B52C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форм и содержания дополнительного образования; </w:t>
      </w:r>
    </w:p>
    <w:p w:rsidR="00B52C33" w:rsidRDefault="00B52C33" w:rsidP="00B52C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видов деятельности, доступных учащимся образовательного пространства; </w:t>
      </w:r>
    </w:p>
    <w:p w:rsidR="00B52C33" w:rsidRDefault="00B52C33" w:rsidP="00B52C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участников образовательного процесса с их ценностями, целями, взглядами, предпочтениями и т.п.; 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необходимо для создания условий выбора учащимися вида деятельности и отношения к этой деятельности, как источника их развития.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Открытости.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Образовательная программа является открытой системой, т.е. воспринимает воздействия внешней среды и отвечает на них своими изменениями, постоянно включая в свою структуру новые элементы: новых учащихся, новые виды деятельности, новые отношения, новое содержание образования, взаимодействуя с другими образовательными программами. Именно открытость позволяет образовательной программе развиваться, усложняться, обмениваться информацией. 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этих принципов в проектировании образовательной программы создает условия для: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Свободного выбора ребенком видов и сфер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Ориентации учителя на личностные интересы, потребности, способности ребенка.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Возможности свободного самоопределения и самореализации в образовательном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ребенка, так и учителя.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Единство обучения, воспитания, развития в процессе реализации программы.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занятий:</w:t>
      </w:r>
    </w:p>
    <w:p w:rsidR="00B52C33" w:rsidRDefault="00B52C33" w:rsidP="00B52C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беседы; </w:t>
      </w:r>
    </w:p>
    <w:p w:rsidR="00B52C33" w:rsidRDefault="00B52C33" w:rsidP="00B52C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занятия; </w:t>
      </w:r>
    </w:p>
    <w:p w:rsidR="00B52C33" w:rsidRDefault="00B52C33" w:rsidP="00B52C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проектов; </w:t>
      </w:r>
    </w:p>
    <w:p w:rsidR="00B52C33" w:rsidRDefault="00B52C33" w:rsidP="00B52C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и групповые занятия; </w:t>
      </w:r>
    </w:p>
    <w:p w:rsidR="00B52C33" w:rsidRDefault="00B52C33" w:rsidP="00B52C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коллективная работа; </w:t>
      </w:r>
    </w:p>
    <w:p w:rsidR="00B52C33" w:rsidRDefault="00B52C33" w:rsidP="00B52C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экскурсии. 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работы по программе «Палитра» обучающиеся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B52C33" w:rsidRDefault="00B52C33" w:rsidP="00B52C3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графику как вид искусства, средства выразительности в графике. </w:t>
      </w:r>
    </w:p>
    <w:p w:rsidR="00B52C33" w:rsidRDefault="00B52C33" w:rsidP="00B52C3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основами изобразительных техник (гуашь в монотипии,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граттаж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коллаж) и декоративно-прикладной работы (бумажная пластика, техника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изонить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шрифт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этой основе формирование трудовых умений и навыков; </w:t>
      </w:r>
    </w:p>
    <w:p w:rsidR="00B52C33" w:rsidRDefault="00B52C33" w:rsidP="00B52C3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стилизации натуральных форм живой и неживой природы и на этой основе развитие аналитических способностей, зрительной памяти, пространственных представлений, творческого воображения; </w:t>
      </w:r>
    </w:p>
    <w:p w:rsidR="00B52C33" w:rsidRDefault="00B52C33" w:rsidP="00B52C3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изучать специальную литературу с целью получения новых знаний в интересующих их областях искусства не только нашей страны, но и разных стран мира; 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уметь:</w:t>
      </w:r>
    </w:p>
    <w:p w:rsidR="00B52C33" w:rsidRDefault="00B52C33" w:rsidP="00B52C3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доводить работу до полного завершения, через что прививается культура труда; </w:t>
      </w:r>
    </w:p>
    <w:p w:rsidR="00B52C33" w:rsidRDefault="00B52C33" w:rsidP="00B52C3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воплощать свои фантазии, как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свои мысли; </w:t>
      </w:r>
    </w:p>
    <w:p w:rsidR="00B52C33" w:rsidRDefault="00B52C33" w:rsidP="00B52C3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шрифтовые сочетания, композиции, узоры; </w:t>
      </w:r>
    </w:p>
    <w:p w:rsidR="00B52C33" w:rsidRDefault="00B52C33" w:rsidP="00B52C3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работы с бумагой (бумажная пластика); </w:t>
      </w:r>
    </w:p>
    <w:p w:rsidR="00B52C33" w:rsidRDefault="00B52C33" w:rsidP="00B52C3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навыки в оформительской деятельности; </w:t>
      </w:r>
    </w:p>
    <w:p w:rsidR="00B52C33" w:rsidRDefault="00B52C33" w:rsidP="00B52C3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навыки работы пером и тушью; 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Раскрытие творческого потенциала школьников, повышение уровня духовности.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Умение воплощать в живописных и пластических работах свои собственные впечатления.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Создавать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руками.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Ценить свой труд, уважать чужой.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Уметь применять теоретические знания на практике.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Уметь пользоваться художественным материалом. 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C33" w:rsidRDefault="00B52C33" w:rsidP="00B52C3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:rsidR="00B52C33" w:rsidRDefault="00B52C33" w:rsidP="00B52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Вводное занятие </w:t>
      </w:r>
      <w:r>
        <w:rPr>
          <w:rFonts w:ascii="Times New Roman" w:hAnsi="Times New Roman" w:cs="Times New Roman"/>
          <w:sz w:val="24"/>
          <w:szCs w:val="24"/>
        </w:rPr>
        <w:t>1ч</w:t>
      </w:r>
    </w:p>
    <w:p w:rsidR="00B52C33" w:rsidRDefault="00B52C33" w:rsidP="00B52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объединения на год. Инструктаж по технике безопасности.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Экскурсия. Обзор работ, направление в доме творчества</w:t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цвете. Ассоциация в цвете</w:t>
      </w:r>
      <w:r>
        <w:rPr>
          <w:rFonts w:ascii="Times New Roman" w:hAnsi="Times New Roman" w:cs="Times New Roman"/>
          <w:sz w:val="24"/>
          <w:szCs w:val="24"/>
        </w:rPr>
        <w:t xml:space="preserve"> 1ч</w:t>
      </w:r>
    </w:p>
    <w:p w:rsidR="00B52C33" w:rsidRDefault="00B52C33" w:rsidP="00B52C33">
      <w:pPr>
        <w:pStyle w:val="3"/>
        <w:spacing w:before="0" w:after="0"/>
        <w:ind w:firstLine="0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Краткие сведения о теплых, холодных цветах. Ассоциации цвета.</w:t>
      </w:r>
    </w:p>
    <w:p w:rsidR="00B52C33" w:rsidRDefault="00B52C33" w:rsidP="00B52C33">
      <w:pPr>
        <w:pStyle w:val="3"/>
        <w:spacing w:before="0" w:after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Практические работы</w:t>
      </w:r>
    </w:p>
    <w:p w:rsidR="00B52C33" w:rsidRDefault="00B52C33" w:rsidP="00B52C33">
      <w:pPr>
        <w:pStyle w:val="a3"/>
        <w:spacing w:after="0"/>
        <w:ind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Изучение цвета в презентации, обсуждение полученной информации.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Народные орнаменты </w:t>
      </w:r>
      <w:r>
        <w:rPr>
          <w:rFonts w:ascii="Times New Roman" w:hAnsi="Times New Roman"/>
          <w:szCs w:val="24"/>
        </w:rPr>
        <w:t>2ч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Орнаменты народов мира как средство выражения культуры и менталитета различных народов. Применение народных орнаментов в современном декоративно-прикладном творчестве.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Практическая часть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образцов орнаментов различных народов мира, представленных в бумажном и электронном виде. Разработка эскиза современного изделия, в котором могут быть применены народные орнаменты.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Живопись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6 ч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Создание рисунка в народном и современном стиле с </w:t>
      </w:r>
      <w:proofErr w:type="gramStart"/>
      <w:r>
        <w:rPr>
          <w:rFonts w:ascii="Times New Roman" w:hAnsi="Times New Roman"/>
          <w:szCs w:val="24"/>
        </w:rPr>
        <w:t>применением</w:t>
      </w:r>
      <w:proofErr w:type="gramEnd"/>
      <w:r>
        <w:rPr>
          <w:rFonts w:ascii="Times New Roman" w:hAnsi="Times New Roman"/>
          <w:szCs w:val="24"/>
        </w:rPr>
        <w:t xml:space="preserve"> как отдельных видов, так и их сочетаний.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основных художественных приемов росписи.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часть</w:t>
      </w:r>
    </w:p>
    <w:p w:rsidR="00B52C33" w:rsidRDefault="00B52C33" w:rsidP="00B52C33">
      <w:pPr>
        <w:pStyle w:val="a3"/>
        <w:spacing w:after="0"/>
        <w:ind w:firstLine="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Разработка и выполнение авторских работ 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Народная роспись </w:t>
      </w:r>
      <w:r>
        <w:rPr>
          <w:rFonts w:ascii="Times New Roman" w:hAnsi="Times New Roman"/>
          <w:szCs w:val="24"/>
        </w:rPr>
        <w:t>5 ч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Создание рисунка в народном и современном стиле с применением гуашевых красок.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Комбинированная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росписи. 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часть</w:t>
      </w:r>
    </w:p>
    <w:p w:rsidR="00B52C33" w:rsidRDefault="00B52C33" w:rsidP="00B52C33">
      <w:pPr>
        <w:pStyle w:val="a3"/>
        <w:spacing w:after="0"/>
        <w:ind w:firstLine="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Разработка и выполнение авторских работ.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к выставкам и конкурсам.</w:t>
      </w:r>
      <w:r>
        <w:rPr>
          <w:rFonts w:ascii="Times New Roman" w:hAnsi="Times New Roman" w:cs="Times New Roman"/>
          <w:sz w:val="24"/>
          <w:szCs w:val="24"/>
        </w:rPr>
        <w:t xml:space="preserve"> 7 ч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Подготовка к муниципальной выставке «Русские  узоры».  Презентация. Знакомство с бытом и творчеством народов России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часть.</w:t>
      </w:r>
    </w:p>
    <w:p w:rsidR="00B52C33" w:rsidRDefault="00B52C33" w:rsidP="00B52C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Эскизы, выполнение орнаментов народов России в технике – живопись. Акварель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рафика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Свободное творчество </w:t>
      </w:r>
      <w:r>
        <w:rPr>
          <w:rFonts w:ascii="Times New Roman" w:hAnsi="Times New Roman"/>
          <w:szCs w:val="24"/>
        </w:rPr>
        <w:t>2 ч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Изготовление подарков к праздникам: реализация творческих замыслов с использованием всего объема изученного материала</w:t>
      </w:r>
      <w:proofErr w:type="gramStart"/>
      <w:r>
        <w:rPr>
          <w:rFonts w:ascii="Times New Roman" w:hAnsi="Times New Roman"/>
          <w:szCs w:val="24"/>
        </w:rPr>
        <w:t xml:space="preserve">.. </w:t>
      </w:r>
      <w:proofErr w:type="gramEnd"/>
      <w:r>
        <w:rPr>
          <w:rFonts w:ascii="Times New Roman" w:hAnsi="Times New Roman"/>
          <w:szCs w:val="24"/>
        </w:rPr>
        <w:t>Обсуждение проведенных экскурсий г. Калининград</w:t>
      </w:r>
    </w:p>
    <w:p w:rsidR="00B52C33" w:rsidRDefault="00B52C33" w:rsidP="00B52C33">
      <w:pPr>
        <w:pStyle w:val="a3"/>
        <w:shd w:val="clear" w:color="auto" w:fill="FFFFFF"/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Изучение творчества народных умельцев.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Практическая часть</w:t>
      </w:r>
    </w:p>
    <w:p w:rsidR="00B52C33" w:rsidRDefault="00B52C33" w:rsidP="00B52C33">
      <w:pPr>
        <w:pStyle w:val="a3"/>
        <w:spacing w:after="0"/>
        <w:ind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Выбор типа изделия и необходимых для его создания видов и отдельных техник, разработка и создание эскизов, изготовление подарка. 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Знакомство с произведениями народного и современного декоративно-прикладного искусства</w:t>
      </w:r>
      <w:r>
        <w:rPr>
          <w:rFonts w:ascii="Times New Roman" w:hAnsi="Times New Roman"/>
          <w:szCs w:val="24"/>
        </w:rPr>
        <w:t xml:space="preserve"> 8ч.</w:t>
      </w:r>
    </w:p>
    <w:p w:rsidR="00B52C33" w:rsidRDefault="00B52C33" w:rsidP="00B52C33">
      <w:pPr>
        <w:pStyle w:val="a3"/>
        <w:spacing w:after="0"/>
        <w:ind w:firstLine="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Посещение </w:t>
      </w:r>
      <w:r>
        <w:rPr>
          <w:rFonts w:ascii="Times New Roman" w:hAnsi="Times New Roman"/>
          <w:b/>
          <w:szCs w:val="24"/>
        </w:rPr>
        <w:t>совместно с родителями</w:t>
      </w:r>
      <w:r>
        <w:rPr>
          <w:rFonts w:ascii="Times New Roman" w:hAnsi="Times New Roman"/>
          <w:szCs w:val="24"/>
        </w:rPr>
        <w:t xml:space="preserve"> выставок народного творчества.</w:t>
      </w:r>
    </w:p>
    <w:p w:rsidR="00B52C33" w:rsidRDefault="00B52C33" w:rsidP="00B52C33">
      <w:pPr>
        <w:pStyle w:val="a3"/>
        <w:spacing w:after="0"/>
        <w:ind w:firstLine="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Беседа: «О русском народном костюме».</w:t>
      </w:r>
    </w:p>
    <w:p w:rsidR="00B52C33" w:rsidRDefault="00B52C33" w:rsidP="00B52C33">
      <w:pPr>
        <w:pStyle w:val="a3"/>
        <w:spacing w:after="0"/>
        <w:ind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Итоговое занятие 3 ч.</w:t>
      </w:r>
    </w:p>
    <w:p w:rsidR="00B52C33" w:rsidRDefault="00B52C33" w:rsidP="00B52C33">
      <w:pPr>
        <w:pStyle w:val="a3"/>
        <w:spacing w:after="0"/>
        <w:ind w:firstLine="72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Итоговая выставка работ. Награждение победителей. Подведение итогов.</w:t>
      </w:r>
    </w:p>
    <w:p w:rsidR="00B52C33" w:rsidRDefault="00B52C33" w:rsidP="00B52C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B52C33" w:rsidSect="00557666">
          <w:pgSz w:w="11906" w:h="16838"/>
          <w:pgMar w:top="567" w:right="567" w:bottom="567" w:left="567" w:header="709" w:footer="709" w:gutter="0"/>
          <w:cols w:space="720"/>
          <w:docGrid w:linePitch="299"/>
        </w:sectPr>
      </w:pPr>
    </w:p>
    <w:p w:rsidR="00B52C33" w:rsidRDefault="00B52C33" w:rsidP="00B52C3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Тематический план</w:t>
      </w:r>
    </w:p>
    <w:p w:rsidR="00AF0907" w:rsidRPr="008C63F9" w:rsidRDefault="00AF0907" w:rsidP="00B52C33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993"/>
        <w:gridCol w:w="1417"/>
      </w:tblGrid>
      <w:tr w:rsidR="008C63F9" w:rsidTr="000E4D10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3F9" w:rsidRPr="008C63F9" w:rsidRDefault="008C63F9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3F9" w:rsidRPr="008C63F9" w:rsidRDefault="008C63F9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3F9" w:rsidRPr="008C63F9" w:rsidRDefault="008C63F9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3F9" w:rsidRPr="008C63F9" w:rsidRDefault="008C63F9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C63F9" w:rsidTr="000E4D10"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63F9" w:rsidRPr="008C63F9" w:rsidRDefault="008C63F9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63F9" w:rsidRPr="008C63F9" w:rsidRDefault="008C63F9" w:rsidP="008C6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63F9" w:rsidRPr="008C63F9" w:rsidRDefault="008C63F9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3F9" w:rsidRPr="008C63F9" w:rsidRDefault="008C63F9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3F9" w:rsidRPr="008C63F9" w:rsidRDefault="008C63F9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цвете. Ассоциация в цвете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орнаменты в современных изделиях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Default="00DC61C4" w:rsidP="001F2E8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эскизов орнамента в цвете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Default="00DC61C4" w:rsidP="001006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орнаменты в современных изделиях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Default="00DC61C4" w:rsidP="001006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эскизов орнамента в цвете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народной росписи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(разработка)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Народная роспись (эскиз)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r>
              <w:rPr>
                <w:rFonts w:ascii="Times New Roman" w:hAnsi="Times New Roman"/>
                <w:szCs w:val="24"/>
              </w:rPr>
              <w:t xml:space="preserve">Народная роспись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r>
              <w:rPr>
                <w:rFonts w:ascii="Times New Roman" w:hAnsi="Times New Roman"/>
                <w:szCs w:val="24"/>
              </w:rPr>
              <w:t xml:space="preserve">Народная роспись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 w:rsidP="000E4D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выставки района РЦДЮ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Default="00DC61C4" w:rsidP="000E4D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выставки РЦДЮ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Pr="00AC4AF1" w:rsidRDefault="00DC61C4" w:rsidP="00AF0907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>Подготовка к творческ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им работам «Орнаменты России»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</w:tr>
      <w:tr w:rsidR="00DC61C4" w:rsidTr="00AF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Pr="00AC4AF1" w:rsidRDefault="00DC61C4" w:rsidP="00AF0907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>ворческ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 « Орнаменты России»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Pr="00AC4AF1" w:rsidRDefault="00DC61C4" w:rsidP="001F2E8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>ворческ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 « Орнаменты России»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Pr="00AC4AF1" w:rsidRDefault="00DC61C4" w:rsidP="001F2E8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>ворческ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 « Орнаменты России»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</w:t>
            </w:r>
          </w:p>
        </w:tc>
      </w:tr>
      <w:tr w:rsidR="00DC61C4" w:rsidTr="00AF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Pr="00AC4AF1" w:rsidRDefault="00DC61C4" w:rsidP="000E4D10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творческой работы с  цветочными э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лементами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Pr="00AC4AF1" w:rsidRDefault="00DC61C4" w:rsidP="001006D6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Творческая работа «Цветочные элементы»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Pr="00AC4AF1" w:rsidRDefault="00DC61C4" w:rsidP="001F2E8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Творческая работа «Цветочные элементы»</w:t>
            </w:r>
            <w:r w:rsidRPr="00AC4A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 w:rsidP="00AF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творческих работ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творческой работы «Подарок»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1C4" w:rsidRDefault="00DC61C4" w:rsidP="001F2E8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творческой работы «Подарок»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C4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Pr="008C63F9" w:rsidRDefault="00DC61C4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1C4" w:rsidRDefault="00DC61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1C4" w:rsidRDefault="00DC61C4" w:rsidP="001F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07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Pr="008C63F9" w:rsidRDefault="00AF0907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07" w:rsidRDefault="00AF09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искусства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0907" w:rsidRDefault="00AF0907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1C7ACF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AF0907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07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Pr="008C63F9" w:rsidRDefault="00AF0907" w:rsidP="001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07" w:rsidRDefault="00AF0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выставка работ. Подведение итогов.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0907" w:rsidRDefault="00AF0907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1C7ACF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AF0907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07" w:rsidTr="000E4D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Pr="008C63F9" w:rsidRDefault="00AF0907" w:rsidP="008C6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907" w:rsidRDefault="00AF0907" w:rsidP="001006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выставка работ. Подведение итогов.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AF0907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1C7ACF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AF0907" w:rsidP="0082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07" w:rsidTr="000E4D10">
        <w:tc>
          <w:tcPr>
            <w:tcW w:w="6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AF0907" w:rsidP="008C6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0907" w:rsidRDefault="00AF0907" w:rsidP="008201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AF0907" w:rsidP="008201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907" w:rsidRDefault="00AF0907" w:rsidP="008201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52C33" w:rsidRDefault="00B52C33" w:rsidP="00B52C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907" w:rsidRDefault="00AF0907" w:rsidP="00B52C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907" w:rsidRDefault="00AF0907" w:rsidP="00B52C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907" w:rsidRDefault="00AF0907" w:rsidP="00B52C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907" w:rsidRDefault="00AF0907" w:rsidP="00B52C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0907" w:rsidSect="008C63F9">
          <w:pgSz w:w="11906" w:h="16838"/>
          <w:pgMar w:top="567" w:right="567" w:bottom="567" w:left="1134" w:header="709" w:footer="709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480175" cy="6341314"/>
            <wp:effectExtent l="0" t="0" r="0" b="0"/>
            <wp:docPr id="2" name="Рисунок 2" descr="https://avatars.mds.yandex.net/get-pdb/985791/0ed46b97-45d9-4b75-a888-a9bd35e0950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85791/0ed46b97-45d9-4b75-a888-a9bd35e09502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34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33" w:rsidRDefault="00B52C33" w:rsidP="00B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Е.М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Аллекова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Живопись. – М.: Слово, 201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Беда.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Живопись и ее изобразительные средства. – М., 1977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А.Л.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Гаптилл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пером и тушью. – Минск: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2001.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Н.А Горяева.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Декоративно-прикладное искусство в жизни человека. – М.: Просвещение, 2000.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Н.И. Еременко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образование в образовательном учреждении. – Волгоград: ИТД «Корифей», 2007.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В.П.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Копцев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детей чувствовать и создавать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Основы объемного конструирования/ Ярославль: Академия Развития: Академия Холдинг, 2001.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Кульневич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совсем обычный урок»,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программа «Педагогика нового времени», «Воронеж», 2006 год.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нормативных документов образовательной области «Искусство». – М.: Дрофа, 2007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А.А.Павлова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Е.И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Корзинова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Графика в средней школе. Методическое пособие для учителя. – М.: ВЛАДОС, 2006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для общеобразовательных школ, гимназий, лицеев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искусство: 4-е изд., М.: Дрофа, 2013 год. </w:t>
      </w:r>
    </w:p>
    <w:p w:rsidR="00B52C33" w:rsidRDefault="00B52C33" w:rsidP="00B52C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В.В. Ячменева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и игровые упражнения по художественному творчеству с детьми 7-14 лет.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2003 </w:t>
      </w:r>
    </w:p>
    <w:p w:rsidR="00B52C33" w:rsidRDefault="00B52C33" w:rsidP="00B52C33">
      <w:pPr>
        <w:spacing w:after="0"/>
        <w:rPr>
          <w:rFonts w:ascii="Times New Roman" w:hAnsi="Times New Roman" w:cs="Times New Roman"/>
        </w:rPr>
      </w:pPr>
    </w:p>
    <w:p w:rsidR="00B52C33" w:rsidRDefault="00B52C33" w:rsidP="00B52C33">
      <w:pPr>
        <w:spacing w:after="0"/>
        <w:rPr>
          <w:rFonts w:ascii="Times New Roman" w:hAnsi="Times New Roman" w:cs="Times New Roman"/>
        </w:rPr>
      </w:pPr>
    </w:p>
    <w:p w:rsidR="00952B96" w:rsidRDefault="00557666"/>
    <w:sectPr w:rsidR="00952B96" w:rsidSect="00F5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6D42"/>
    <w:multiLevelType w:val="multilevel"/>
    <w:tmpl w:val="7708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D394F"/>
    <w:multiLevelType w:val="multilevel"/>
    <w:tmpl w:val="B8DA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7156"/>
    <w:multiLevelType w:val="multilevel"/>
    <w:tmpl w:val="FAD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775C88"/>
    <w:multiLevelType w:val="multilevel"/>
    <w:tmpl w:val="4B0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70749"/>
    <w:multiLevelType w:val="multilevel"/>
    <w:tmpl w:val="7BE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AF43B8"/>
    <w:multiLevelType w:val="multilevel"/>
    <w:tmpl w:val="6FC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32B65"/>
    <w:multiLevelType w:val="multilevel"/>
    <w:tmpl w:val="0FAC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2C33"/>
    <w:rsid w:val="000E4D10"/>
    <w:rsid w:val="001C7ACF"/>
    <w:rsid w:val="00330D08"/>
    <w:rsid w:val="003547E7"/>
    <w:rsid w:val="0040135F"/>
    <w:rsid w:val="00463955"/>
    <w:rsid w:val="00557666"/>
    <w:rsid w:val="005C21E0"/>
    <w:rsid w:val="006A6F6A"/>
    <w:rsid w:val="007A750C"/>
    <w:rsid w:val="007B0C68"/>
    <w:rsid w:val="0082018C"/>
    <w:rsid w:val="008C63F9"/>
    <w:rsid w:val="00AC4AF1"/>
    <w:rsid w:val="00AF0907"/>
    <w:rsid w:val="00B52C33"/>
    <w:rsid w:val="00B7008E"/>
    <w:rsid w:val="00D47FCE"/>
    <w:rsid w:val="00D87096"/>
    <w:rsid w:val="00DC61C4"/>
    <w:rsid w:val="00F5349B"/>
    <w:rsid w:val="00F5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33"/>
  </w:style>
  <w:style w:type="paragraph" w:styleId="3">
    <w:name w:val="heading 3"/>
    <w:basedOn w:val="a"/>
    <w:next w:val="a"/>
    <w:link w:val="30"/>
    <w:semiHidden/>
    <w:unhideWhenUsed/>
    <w:qFormat/>
    <w:rsid w:val="00B52C33"/>
    <w:pPr>
      <w:keepNext/>
      <w:spacing w:before="120" w:after="6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52C3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3">
    <w:name w:val="ЦВР С"/>
    <w:rsid w:val="00B52C33"/>
    <w:pPr>
      <w:suppressAutoHyphens/>
      <w:spacing w:after="120" w:line="240" w:lineRule="auto"/>
      <w:ind w:firstLine="567"/>
      <w:jc w:val="both"/>
    </w:pPr>
    <w:rPr>
      <w:rFonts w:ascii="Courier New" w:eastAsia="Arial" w:hAnsi="Courier New" w:cs="Times New Roman"/>
      <w:color w:val="000000"/>
      <w:sz w:val="24"/>
      <w:szCs w:val="20"/>
      <w:lang w:eastAsia="ar-SA"/>
    </w:rPr>
  </w:style>
  <w:style w:type="table" w:styleId="a4">
    <w:name w:val="Table Grid"/>
    <w:basedOn w:val="a1"/>
    <w:uiPriority w:val="59"/>
    <w:rsid w:val="00B52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Тандо СОШ</cp:lastModifiedBy>
  <cp:revision>15</cp:revision>
  <cp:lastPrinted>2019-03-09T05:33:00Z</cp:lastPrinted>
  <dcterms:created xsi:type="dcterms:W3CDTF">2017-05-17T17:11:00Z</dcterms:created>
  <dcterms:modified xsi:type="dcterms:W3CDTF">2020-09-24T16:08:00Z</dcterms:modified>
</cp:coreProperties>
</file>