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bookmarkStart w:id="1" w:name="_MON_1629306170"/>
    <w:bookmarkEnd w:id="1"/>
    <w:p w:rsidR="00782F9A" w:rsidRPr="00782F9A" w:rsidRDefault="003E1674" w:rsidP="00DA24CC">
      <w:pPr>
        <w:tabs>
          <w:tab w:val="left" w:pos="1146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C711B5">
        <w:rPr>
          <w:rFonts w:ascii="Arial" w:hAnsi="Arial" w:cs="Arial"/>
          <w:b/>
          <w:bCs/>
          <w:color w:val="000000"/>
          <w:sz w:val="21"/>
          <w:szCs w:val="21"/>
        </w:rPr>
        <w:object w:dxaOrig="10205" w:dyaOrig="13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55pt;height:679.1pt" o:ole="">
            <v:imagedata r:id="rId5" o:title=""/>
          </v:shape>
          <o:OLEObject Type="Embed" ProgID="Word.Document.12" ShapeID="_x0000_i1025" DrawAspect="Content" ObjectID="_1633282940" r:id="rId6">
            <o:FieldCodes>\s</o:FieldCodes>
          </o:OLEObject>
        </w:object>
      </w:r>
    </w:p>
    <w:p w:rsidR="00782F9A" w:rsidRPr="00782F9A" w:rsidRDefault="00782F9A" w:rsidP="00782F9A">
      <w:pPr>
        <w:tabs>
          <w:tab w:val="left" w:pos="114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</w:p>
    <w:p w:rsidR="00782F9A" w:rsidRPr="00782F9A" w:rsidRDefault="00782F9A" w:rsidP="00782F9A">
      <w:pPr>
        <w:tabs>
          <w:tab w:val="left" w:pos="114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</w:p>
    <w:p w:rsidR="00782F9A" w:rsidRPr="00782F9A" w:rsidRDefault="00782F9A" w:rsidP="00782F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Пояснительная записка</w:t>
      </w:r>
      <w:r w:rsidRPr="00782F9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</w:p>
    <w:p w:rsidR="00782F9A" w:rsidRPr="00782F9A" w:rsidRDefault="00782F9A" w:rsidP="00782F9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</w:p>
    <w:p w:rsidR="00782F9A" w:rsidRPr="00782F9A" w:rsidRDefault="00782F9A" w:rsidP="00782F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 и задачи изучения предмета «Общая биология»:</w:t>
      </w:r>
    </w:p>
    <w:p w:rsidR="00782F9A" w:rsidRPr="00782F9A" w:rsidRDefault="00782F9A" w:rsidP="00782F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F9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Целью</w:t>
      </w:r>
      <w:r w:rsidRPr="00782F9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782F9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программы является формирование у каждого учащегося биологического мышления и экологической культуры.</w:t>
      </w:r>
      <w:r w:rsidRPr="00782F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82F9A" w:rsidRPr="00782F9A" w:rsidRDefault="00782F9A" w:rsidP="00782F9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Задачи:</w:t>
      </w:r>
    </w:p>
    <w:p w:rsidR="00782F9A" w:rsidRPr="00782F9A" w:rsidRDefault="00782F9A" w:rsidP="00782F9A">
      <w:pPr>
        <w:numPr>
          <w:ilvl w:val="0"/>
          <w:numId w:val="16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освоение знаний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биологических системах (клетка, организм, вид,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экосистема); истории развития современных представлений о жи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вой природе; выдающихся открытиях в биологической науке; роли 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биологической науки в формировании современной естественно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softHyphen/>
        <w:t>научной картины мира; методах научного познания;</w:t>
      </w:r>
    </w:p>
    <w:p w:rsidR="00782F9A" w:rsidRPr="00782F9A" w:rsidRDefault="00782F9A" w:rsidP="00782F9A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before="5" w:after="0" w:line="240" w:lineRule="auto"/>
        <w:ind w:left="264" w:hanging="17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ar-SA"/>
        </w:rPr>
        <w:t xml:space="preserve">овладение умениями 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обосновывать место и роль биологических </w:t>
      </w:r>
      <w:r w:rsidRPr="00782F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ar-SA"/>
        </w:rPr>
        <w:t>знаний в практической деятельности людей, развитии современ</w:t>
      </w:r>
      <w:r w:rsidRPr="00782F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ных технологий; проводить наблюдения за экосистемами с целью их описания и выявления естественных и антропогенных измене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  <w:t>ний; находить и анализировать информацию о живых объектах;</w:t>
      </w:r>
    </w:p>
    <w:p w:rsidR="00782F9A" w:rsidRPr="00782F9A" w:rsidRDefault="00782F9A" w:rsidP="00782F9A">
      <w:pPr>
        <w:widowControl w:val="0"/>
        <w:numPr>
          <w:ilvl w:val="0"/>
          <w:numId w:val="4"/>
        </w:numPr>
        <w:shd w:val="clear" w:color="auto" w:fill="FFFFFF"/>
        <w:tabs>
          <w:tab w:val="left" w:pos="264"/>
        </w:tabs>
        <w:suppressAutoHyphens/>
        <w:autoSpaceDE w:val="0"/>
        <w:autoSpaceDN w:val="0"/>
        <w:adjustRightInd w:val="0"/>
        <w:spacing w:after="0" w:line="240" w:lineRule="auto"/>
        <w:ind w:left="264" w:hanging="17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ar-SA"/>
        </w:rPr>
        <w:t xml:space="preserve">развитие 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познавательных интересов, интеллектуальных и творче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ских способностей в процессе изучения выдающихся достижений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 биологии,  вошедших  в  общечеловеческую  культуру;  сложных 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и противоречивых путей развития современных научных взглядов,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 идей, теорий, концепций, различных гипотез (о сущности и про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исхождении жизни, человека) в ходе работы с различными источ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softHyphen/>
        <w:t>никами информации;</w:t>
      </w:r>
    </w:p>
    <w:p w:rsidR="00782F9A" w:rsidRPr="00782F9A" w:rsidRDefault="00782F9A" w:rsidP="00782F9A">
      <w:pPr>
        <w:widowControl w:val="0"/>
        <w:numPr>
          <w:ilvl w:val="0"/>
          <w:numId w:val="5"/>
        </w:numPr>
        <w:shd w:val="clear" w:color="auto" w:fill="FFFFFF"/>
        <w:tabs>
          <w:tab w:val="left" w:pos="307"/>
        </w:tabs>
        <w:suppressAutoHyphens/>
        <w:autoSpaceDE w:val="0"/>
        <w:autoSpaceDN w:val="0"/>
        <w:adjustRightInd w:val="0"/>
        <w:spacing w:after="0" w:line="240" w:lineRule="auto"/>
        <w:ind w:left="307" w:hanging="1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ar-SA"/>
        </w:rPr>
        <w:t>воспитание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 убежденности в возможности познания живой приро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ды, необходимости бережного отношения к природной среде, соб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  <w:t>ственному здоровью; уважения к мнению оппонента при обсужде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нии биологических проблем;</w:t>
      </w:r>
    </w:p>
    <w:p w:rsidR="00782F9A" w:rsidRPr="00782F9A" w:rsidRDefault="00782F9A" w:rsidP="00782F9A">
      <w:pPr>
        <w:numPr>
          <w:ilvl w:val="0"/>
          <w:numId w:val="5"/>
        </w:numPr>
        <w:tabs>
          <w:tab w:val="left" w:pos="-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использование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приобретенных знаний и умений в повседневной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жизни для оценки последствий своей деятельности по отношению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 окружающей среде, здоровью других людей и собственному здо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ровью; обоснования и соблюдения мер профилактики заболева</w:t>
      </w:r>
      <w:r w:rsidRPr="00782F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ний, правил поведения в природе</w:t>
      </w: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6229" w:rsidRDefault="003F6229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229" w:rsidRDefault="003F6229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229" w:rsidRDefault="003F6229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 характеристика учебного предмета</w:t>
      </w: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Курс биологии  направлен на формирование у учащихся представлений об отличительных особенностях живой природы, ее многообразии и эволюции, человеке как биосоциальном существе. Отбор содержания проведен с учетом </w:t>
      </w:r>
      <w:proofErr w:type="spellStart"/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культуросообразного</w:t>
      </w:r>
      <w:proofErr w:type="spellEnd"/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 Основу изучения курса биологии составляют эколого-эволюционный и функциональный подходы,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эволюции, приспособленности к среде обитания, роли в экосистемах. </w:t>
      </w:r>
    </w:p>
    <w:p w:rsidR="00782F9A" w:rsidRPr="00782F9A" w:rsidRDefault="00782F9A" w:rsidP="00782F9A">
      <w:pPr>
        <w:shd w:val="clear" w:color="auto" w:fill="FFFFFF"/>
        <w:suppressAutoHyphens/>
        <w:spacing w:after="0" w:line="240" w:lineRule="auto"/>
        <w:ind w:left="5" w:right="5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Курс «Общая биология» предусматривает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отражение современных задач, стоящих </w:t>
      </w: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перед биологической наукой, решение которых направлено на сохранение окружающей среды,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живой природы и здоровья человека. Особое внимание уделяется развитию экологической </w:t>
      </w:r>
      <w:r w:rsidRPr="00782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культуры человека.</w:t>
      </w:r>
    </w:p>
    <w:p w:rsidR="00782F9A" w:rsidRPr="00782F9A" w:rsidRDefault="00782F9A" w:rsidP="00782F9A">
      <w:pPr>
        <w:shd w:val="clear" w:color="auto" w:fill="FFFFFF"/>
        <w:suppressAutoHyphens/>
        <w:spacing w:after="0" w:line="240" w:lineRule="auto"/>
        <w:ind w:right="58" w:firstLine="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lastRenderedPageBreak/>
        <w:t xml:space="preserve">Данный курс осуществляет интегрирование общебиологических знаний в соответствии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с процессами жизни того или иного структурного уровня живой материи. При этом при </w:t>
      </w:r>
      <w:r w:rsidRPr="00782F9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 xml:space="preserve">изучении курса биологии изучаются рассмотренные в предшествующих классах 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основополагающие материалы о закономерностях живой природы как с целью актуализации</w:t>
      </w: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ранее приобретенных знаний, так и для углубления их в соответствии с требованиями </w:t>
      </w:r>
      <w:r w:rsidRPr="00782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обязательного минимума содержания среднего (полного) образования.</w:t>
      </w:r>
    </w:p>
    <w:p w:rsidR="00782F9A" w:rsidRPr="00782F9A" w:rsidRDefault="00782F9A" w:rsidP="00782F9A">
      <w:pPr>
        <w:shd w:val="clear" w:color="auto" w:fill="FFFFFF"/>
        <w:suppressAutoHyphens/>
        <w:spacing w:after="0" w:line="240" w:lineRule="auto"/>
        <w:ind w:left="149" w:firstLine="71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Курс «Общая биология» </w:t>
      </w:r>
      <w:r w:rsidRPr="00782F9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ставит целью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подготовку высокоразвитых людей, способных </w:t>
      </w:r>
      <w:r w:rsidRPr="00782F9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ar-SA"/>
        </w:rPr>
        <w:t xml:space="preserve">к активной деятельности, развитие индивидуальных способностей, формирование </w:t>
      </w:r>
      <w:r w:rsidRPr="00782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современной картины мира в мировоззрении учащихся.</w:t>
      </w:r>
    </w:p>
    <w:p w:rsidR="00782F9A" w:rsidRPr="00782F9A" w:rsidRDefault="00782F9A" w:rsidP="00782F9A">
      <w:pPr>
        <w:shd w:val="clear" w:color="auto" w:fill="FFFFFF"/>
        <w:suppressAutoHyphens/>
        <w:spacing w:after="0" w:line="240" w:lineRule="auto"/>
        <w:ind w:left="149" w:firstLine="71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</w:pPr>
    </w:p>
    <w:p w:rsidR="00782F9A" w:rsidRPr="00782F9A" w:rsidRDefault="00782F9A" w:rsidP="00782F9A">
      <w:pPr>
        <w:shd w:val="clear" w:color="auto" w:fill="FFFFFF"/>
        <w:suppressAutoHyphens/>
        <w:spacing w:before="22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изучения учебного предмета «Общая биология» в 11 классе, которыми должны овладеть                                                          обучающиеся в течени</w:t>
      </w:r>
      <w:proofErr w:type="gramStart"/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Pr="00782F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учебного года: </w:t>
      </w: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Должен знать: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ar-SA"/>
        </w:rPr>
        <w:t xml:space="preserve">основные положения </w:t>
      </w:r>
      <w:r w:rsidRPr="00782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биологических теорий (клеточная; эволюци</w:t>
      </w:r>
      <w:r w:rsidRPr="00782F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онная теория Ч. Дарвина); учения В. И. Вернадского о биосфере;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сущность законов Г. Менделя, закономерностей изменчивости;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ar-SA"/>
        </w:rPr>
        <w:t xml:space="preserve">строение биологических объектов: </w:t>
      </w:r>
      <w:r w:rsidRPr="00782F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ar-SA"/>
        </w:rPr>
        <w:t xml:space="preserve">клетки; генов и хромосом; вида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и экосистем (структура);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10"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ar-SA"/>
        </w:rPr>
        <w:t xml:space="preserve">сущность биологических процессов: </w:t>
      </w:r>
      <w:r w:rsidRPr="00782F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размножение, оплодотворение,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 xml:space="preserve">действие искусственного и естественного отбора, формирование 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 xml:space="preserve">приспособленности,   образование   видов,   круговорот   веществ 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и превращения энергии в экосистемах и биосфере;</w:t>
      </w:r>
    </w:p>
    <w:p w:rsidR="00782F9A" w:rsidRPr="00782F9A" w:rsidRDefault="00782F9A" w:rsidP="00782F9A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left="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ar-SA"/>
        </w:rPr>
        <w:t xml:space="preserve">вклад выдающихся ученых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>в развитие биологической науки;</w:t>
      </w:r>
    </w:p>
    <w:p w:rsidR="00782F9A" w:rsidRPr="00782F9A" w:rsidRDefault="00782F9A" w:rsidP="00782F9A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ar-SA"/>
        </w:rPr>
        <w:t>биологическую терминологию и символику;</w:t>
      </w: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Должен уметь: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10"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ar-SA"/>
        </w:rPr>
        <w:t xml:space="preserve">объяснять: 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роль биологии в формировании научного мировоззре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ния; вклад биологических теорий в формирование современной </w:t>
      </w:r>
      <w:r w:rsidRPr="00782F9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 xml:space="preserve">естественно научной картины мира; единство живой и неживой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природы, родство живых организмов; отрицательное влияние ал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коголя, никотина, наркотических веществ на развитие зародыша </w:t>
      </w:r>
      <w:r w:rsidRPr="00782F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человека; влияние мутагенов на организм человека, экологических </w:t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факторов на организмы; взаимосвязи организмов и окружающей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среды; причины эволюции, изменяемости видов, нарушений раз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  <w:t>вития организмов, наследственных заболеваний, мутаций, устой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  <w:t>чивости и смены экосистем; необходимость сохранения многооб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  <w:t>разия видов;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ar-SA"/>
        </w:rPr>
        <w:t xml:space="preserve">решать 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элементарные биологические задачи; составлять элемен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тарные схемы скрещивания и схемы переноса веществ и энергии в экосистемах (цепи питания);</w:t>
      </w:r>
    </w:p>
    <w:p w:rsidR="00782F9A" w:rsidRPr="00782F9A" w:rsidRDefault="00782F9A" w:rsidP="00782F9A">
      <w:pPr>
        <w:widowControl w:val="0"/>
        <w:numPr>
          <w:ilvl w:val="0"/>
          <w:numId w:val="3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5" w:after="0" w:line="240" w:lineRule="auto"/>
        <w:ind w:left="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ar-SA"/>
        </w:rPr>
        <w:t xml:space="preserve">описывать </w:t>
      </w:r>
      <w:r w:rsidRPr="00782F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ar-SA"/>
        </w:rPr>
        <w:t>особей видов по морфологическому критерию;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suppressAutoHyphens/>
        <w:autoSpaceDE w:val="0"/>
        <w:autoSpaceDN w:val="0"/>
        <w:adjustRightInd w:val="0"/>
        <w:spacing w:before="10" w:after="0" w:line="240" w:lineRule="auto"/>
        <w:ind w:left="298" w:hanging="20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ar-SA"/>
        </w:rPr>
        <w:t xml:space="preserve">выявлять 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>приспособления организмов к среде обитания, источни</w:t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t>ки мутагенов в окружающей среде (косвенно), антропогенные из</w:t>
      </w:r>
      <w:r w:rsidRPr="00782F9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>менения в экосистемах своей местности;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ar-SA"/>
        </w:rPr>
        <w:t xml:space="preserve">сравнивать: </w:t>
      </w:r>
      <w:r w:rsidRPr="00782F9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биологические объекты (тела живой и неживой приро</w:t>
      </w:r>
      <w:r w:rsidRPr="00782F9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ды по химическому составу, зародыши человека и других млекопи</w:t>
      </w:r>
      <w:r w:rsidRPr="00782F9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тающих, природные экосистемы и </w:t>
      </w:r>
      <w:proofErr w:type="spellStart"/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агроэкосистемы</w:t>
      </w:r>
      <w:proofErr w:type="spellEnd"/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своей местнос</w:t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ar-SA"/>
        </w:rPr>
        <w:t xml:space="preserve">ти), процессы (естественный и искусственный отбор, половое </w:t>
      </w:r>
      <w:r w:rsidRPr="00782F9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и бесполое размножение) и делать выводы на основе сравнения;</w:t>
      </w:r>
    </w:p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ind w:left="202" w:hanging="2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ar-SA"/>
        </w:rPr>
        <w:t xml:space="preserve">анализировать и оценивать </w:t>
      </w:r>
      <w:r w:rsidRPr="00782F9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различные гипотезы сущности жизни, </w:t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происхождения жизни и человека, глобальные экологические про</w:t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блемы и пути их решения, последствия собственной деятельности </w:t>
      </w:r>
      <w:r w:rsidRPr="00782F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 окружающей среде;</w:t>
      </w:r>
    </w:p>
    <w:tbl>
      <w:tblPr>
        <w:tblpPr w:leftFromText="180" w:rightFromText="180" w:vertAnchor="text" w:horzAnchor="margin" w:tblpY="-1543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1559"/>
        <w:gridCol w:w="142"/>
        <w:gridCol w:w="1559"/>
        <w:gridCol w:w="1086"/>
        <w:gridCol w:w="1607"/>
        <w:gridCol w:w="4961"/>
      </w:tblGrid>
      <w:tr w:rsidR="003F6229" w:rsidRPr="00782F9A" w:rsidTr="003F6229">
        <w:trPr>
          <w:gridAfter w:val="1"/>
          <w:wAfter w:w="4961" w:type="dxa"/>
          <w:trHeight w:val="14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8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8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Тема урока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Дата проведения урока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Примечание</w:t>
            </w:r>
          </w:p>
        </w:tc>
      </w:tr>
      <w:tr w:rsidR="003F6229" w:rsidRPr="00782F9A" w:rsidTr="003F6229">
        <w:trPr>
          <w:gridAfter w:val="1"/>
          <w:wAfter w:w="4961" w:type="dxa"/>
          <w:trHeight w:val="22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План.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  <w:t>Факт.</w:t>
            </w:r>
          </w:p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eastAsia="ar-SA"/>
              </w:rPr>
              <w:t>Введение.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Введение. Вводный инструктаж по ТБ.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3F6229" w:rsidRDefault="003F6229" w:rsidP="003F6229">
            <w:pPr>
              <w:spacing w:before="100" w:beforeAutospacing="1"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Раздел 1. Клетка-единица живого.</w:t>
            </w:r>
          </w:p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Тема 1. Химический состав клетки</w:t>
            </w:r>
            <w:proofErr w:type="gramStart"/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 xml:space="preserve"> .</w:t>
            </w:r>
            <w:proofErr w:type="gramEnd"/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2F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Неорганические соединения</w:t>
            </w:r>
            <w:proofErr w:type="gram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.</w:t>
            </w:r>
            <w:proofErr w:type="gram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</w:t>
            </w:r>
            <w:proofErr w:type="gram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</w:t>
            </w:r>
            <w:proofErr w:type="gram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летки. Вода и её биологическая роль.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2F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Биополимеры. Углеводы. Липиды.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2F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Состав и свойства белков.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Строение белков.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11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2F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Нуклеиновые кислоты.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82F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АТФ и другие органические соединения в клетке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Ферменты.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1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Инструктаж по ТБ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Лабораторная работа «Каталитическая активность ферментов в живых тканях».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1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782F9A" w:rsidRDefault="003F6229" w:rsidP="003F6229">
            <w:pPr>
              <w:spacing w:after="0" w:line="240" w:lineRule="atLeast"/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Контрольная работа  по теме «Химический состав клетки»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F6229" w:rsidRPr="003F6229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  <w:t>Тема 2.Структура и функции клетки.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Клеточная теория Шванна и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Шлейдона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Инструктаж по ТБ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lastRenderedPageBreak/>
              <w:t>Лабораторная работа «Строение растительной, животной, грибной и бактериальной клеток под микроскопом».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3"/>
          <w:wAfter w:w="7654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Цитоплазма. Плазматическая мембрана. ЭПС. Комплекс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Гольджи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и лизосомы.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Инструктаж по ТБ Лабораторная работа  «Плазмолиз и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деплазмолиз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в клетках кожицы лука».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Цитоплазма. Митохондрии, пластиды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Немембранные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органоиды движения, включения, рибосомы, веретено деления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Ядро. Прокариоты и эукариоты.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Контрольная работа  по теме «Структура и функции  клетки».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Тема 3. Обеспечение клеток энергией.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Фотосинтез.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Хемосинтез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3F6229" w:rsidRDefault="003F6229" w:rsidP="003F6229">
            <w:pPr>
              <w:spacing w:after="0" w:line="240" w:lineRule="atLeast"/>
              <w:ind w:left="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3F6229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Анаэробный и аэробный гликолиз.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3F6229" w:rsidRDefault="003F6229" w:rsidP="003F6229">
            <w:pPr>
              <w:spacing w:after="0" w:line="240" w:lineRule="atLeast"/>
              <w:ind w:left="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3F6229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Анаэробный и аэробный гликолиз.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3F6229" w:rsidRDefault="003F6229" w:rsidP="003F6229">
            <w:pPr>
              <w:spacing w:after="0" w:line="240" w:lineRule="atLeast"/>
              <w:ind w:left="35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3F6229"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  <w:t>Решение расчётных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Генетическая информация. Удвоение ДНК.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Образование и-РНК по матрице ДНК. </w:t>
            </w: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lastRenderedPageBreak/>
              <w:t>Генетический код.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Решение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Биосинтез белков.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Регуляция транскрипции и трансляции.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Вирусы. Профилактика СПИДа.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Меры профилактики распространения вирусных заболеваний.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Генная и клеточная инженерия. Биотехнология. МБС органических веществ.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Контрольная работа по теме «Клетка - функциональная и генетическая единица живого».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Раздел 2. Размножение и развитие организмов.</w:t>
            </w:r>
          </w:p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Тема 5. Размножение организмов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Деление клетки. Митоз.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Инструктаж по ТБ. </w:t>
            </w:r>
            <w:proofErr w:type="spellStart"/>
            <w:proofErr w:type="gram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Лаб</w:t>
            </w:r>
            <w:proofErr w:type="spellEnd"/>
            <w:proofErr w:type="gram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работа. Митоз в корешке лука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Бесполое и половое размножение.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Мейоз.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Образование половых клеток и оплодотворение у животных 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  <w:p w:rsidR="003F6229" w:rsidRPr="003F6229" w:rsidRDefault="003F6229" w:rsidP="003F6229">
            <w:pPr>
              <w:suppressAutoHyphens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Образование половых клеток и оплодотворение у растений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Зародышевое и постэмбриональное развитие организмов.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Организм как единое целое.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Зачёт по разделу: «Размножение и индивидуальное развитие организмов»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Раздел 3. Основы генетики и селекции.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Тема 7. Основные закономерности явлений наследственности.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Генетическая символика. Задачи и методы генетики.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Моногибридное скрещивание. Первый и второй законы Менделя.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Анализирующее скрещивание. Неполное доминирование.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Дигибридное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скрещивание. Третий закон Менделя.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Решение задач на моно,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ди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, анализирующее скрещивание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Взаимодействие генов. Полимерия.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Эпистаз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Взаимодействие генов.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Комплементарность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Взаимодействие генов. </w:t>
            </w: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Кодоминирование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. Плейотропия.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50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Сцепленное наследование генов.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Генетика пола.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229" w:rsidRPr="003F6229" w:rsidRDefault="003F6229" w:rsidP="003F6229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Практикум по решению задач.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Составление родословных.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Аутосомно-доминантный и  аутосомн</w:t>
            </w:r>
            <w:proofErr w:type="gram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о-</w:t>
            </w:r>
            <w:proofErr w:type="gram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рецессивный тип наследования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Составление родословных. Сцепленное с полом наследование.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Инструктаж по ТБ. Лабораторная работа. Составление и анализ родословных.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Зачёт по теме: «Основные закономерности явлений наследственности»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11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3F6229" w:rsidRDefault="003F6229" w:rsidP="003F62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  <w:t>Тема 8. Закономерности изменчивости.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proofErr w:type="spell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Модификационная</w:t>
            </w:r>
            <w:proofErr w:type="spellEnd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и наследственная изменчивость. Комбинативная изменчивость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 Инструктаж по ТБ Лабораторная работа «Описание фенотипов комнатных или сельскохозяйственных растений».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Инструктаж по ТБ Лабораторная работа  «Изменчивость, построение вариационного </w:t>
            </w: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lastRenderedPageBreak/>
              <w:t xml:space="preserve">ряда и вариационной кривой.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10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Мутационная изменчивость.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Инструктаж по ТБ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Лабораторная работа «Изменчивость организмов».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Наследственная изменчивость человека</w:t>
            </w:r>
            <w:proofErr w:type="gramStart"/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..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Лечение и предупреждение некоторых наследственных заболеваний человека.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5309" w:type="dxa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6229" w:rsidRPr="003F6229" w:rsidRDefault="003F6229" w:rsidP="003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Глава 9. Генетика и селекция</w:t>
            </w: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  64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Одомашнивание как начальный этап селекции.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229" w:rsidRPr="00782F9A" w:rsidRDefault="003F6229" w:rsidP="003F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 xml:space="preserve">Методы современной селекции. 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Полиплоидия, отдаленная гибридизация.  Искусственный мутагенез.</w:t>
            </w:r>
          </w:p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  <w:t>Успехи отечественной селекции.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3F6229" w:rsidRPr="00782F9A" w:rsidTr="003F6229">
        <w:trPr>
          <w:gridAfter w:val="1"/>
          <w:wAfter w:w="4961" w:type="dxa"/>
          <w:trHeight w:val="2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782F9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ar-SA"/>
              </w:rPr>
            </w:pPr>
            <w:r w:rsidRPr="003F62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Заключительный урок по курсу «Общая биология. 10 класс»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3F6229" w:rsidRDefault="003F6229" w:rsidP="003F6229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6229" w:rsidRPr="00782F9A" w:rsidRDefault="003F6229" w:rsidP="003F6229">
            <w:pPr>
              <w:spacing w:line="240" w:lineRule="auto"/>
              <w:ind w:left="720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782F9A" w:rsidRPr="00782F9A" w:rsidRDefault="00782F9A" w:rsidP="00782F9A">
      <w:pPr>
        <w:widowControl w:val="0"/>
        <w:numPr>
          <w:ilvl w:val="0"/>
          <w:numId w:val="2"/>
        </w:numPr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4"/>
          <w:szCs w:val="24"/>
          <w:lang w:eastAsia="ar-SA"/>
        </w:rPr>
        <w:t xml:space="preserve">изучать </w:t>
      </w:r>
      <w:r w:rsidRPr="0078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изменения в экосистемах на биологических моделях;</w:t>
      </w:r>
    </w:p>
    <w:p w:rsidR="00782F9A" w:rsidRPr="00782F9A" w:rsidRDefault="00782F9A" w:rsidP="00782F9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ar-SA"/>
        </w:rPr>
        <w:t xml:space="preserve">находить </w:t>
      </w:r>
      <w:r w:rsidRPr="00782F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информацию о биологических объектах в различных ис</w:t>
      </w:r>
      <w:r w:rsidRPr="00782F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точниках (учебных текстах, справочниках, научно-популярных из</w:t>
      </w:r>
      <w:r w:rsidRPr="0078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78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даниях, компьютерных базах данных, ресурсах Интернета) и кри</w:t>
      </w:r>
      <w:r w:rsidRPr="0078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  <w:t>тически ее оценивать</w:t>
      </w:r>
    </w:p>
    <w:p w:rsidR="00782F9A" w:rsidRPr="00782F9A" w:rsidRDefault="00782F9A" w:rsidP="00782F9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2F9A" w:rsidRPr="00782F9A" w:rsidRDefault="00782F9A" w:rsidP="00782F9A">
      <w:pPr>
        <w:tabs>
          <w:tab w:val="left" w:pos="-284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31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F9A" w:rsidRPr="00782F9A" w:rsidRDefault="00782F9A" w:rsidP="00782F9A">
      <w:pPr>
        <w:shd w:val="clear" w:color="auto" w:fill="FFFFFF"/>
        <w:suppressAutoHyphens/>
        <w:spacing w:before="2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widowControl w:val="0"/>
        <w:shd w:val="clear" w:color="auto" w:fill="FFFFFF"/>
        <w:tabs>
          <w:tab w:val="left" w:pos="20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F9A" w:rsidRPr="00782F9A" w:rsidRDefault="00782F9A" w:rsidP="00782F9A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782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</w:t>
      </w:r>
      <w:proofErr w:type="gramStart"/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о-</w:t>
      </w:r>
      <w:proofErr w:type="gramEnd"/>
      <w:r w:rsidRPr="00782F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тематическое планирование</w:t>
      </w:r>
    </w:p>
    <w:p w:rsidR="00782F9A" w:rsidRPr="00782F9A" w:rsidRDefault="00782F9A" w:rsidP="00782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lang w:eastAsia="ar-SA"/>
        </w:rPr>
      </w:pPr>
      <w:r w:rsidRPr="00782F9A">
        <w:rPr>
          <w:rFonts w:ascii="Times New Roman" w:eastAsia="Times New Roman" w:hAnsi="Times New Roman" w:cs="Times New Roman"/>
          <w:color w:val="000000"/>
          <w:lang w:eastAsia="ar-SA"/>
        </w:rPr>
        <w:tab/>
      </w:r>
    </w:p>
    <w:p w:rsidR="00782F9A" w:rsidRPr="00782F9A" w:rsidRDefault="00782F9A" w:rsidP="00782F9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82F9A" w:rsidRPr="00782F9A" w:rsidRDefault="00782F9A" w:rsidP="00782F9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171D9" w:rsidRDefault="007171D9"/>
    <w:sectPr w:rsidR="007171D9" w:rsidSect="003F6229">
      <w:pgSz w:w="11906" w:h="16838"/>
      <w:pgMar w:top="993" w:right="567" w:bottom="726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69222"/>
    <w:lvl w:ilvl="0">
      <w:numFmt w:val="bullet"/>
      <w:lvlText w:val="*"/>
      <w:lvlJc w:val="left"/>
    </w:lvl>
  </w:abstractNum>
  <w:abstractNum w:abstractNumId="1">
    <w:nsid w:val="0CA412E8"/>
    <w:multiLevelType w:val="hybridMultilevel"/>
    <w:tmpl w:val="EDCA23D4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6C70401"/>
    <w:multiLevelType w:val="hybridMultilevel"/>
    <w:tmpl w:val="1FC2B0DC"/>
    <w:lvl w:ilvl="0" w:tplc="6B2C076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E580F"/>
    <w:multiLevelType w:val="hybridMultilevel"/>
    <w:tmpl w:val="DEBAFED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48E6E81"/>
    <w:multiLevelType w:val="multilevel"/>
    <w:tmpl w:val="358A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90817"/>
    <w:multiLevelType w:val="hybridMultilevel"/>
    <w:tmpl w:val="10A8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2201A"/>
    <w:multiLevelType w:val="multilevel"/>
    <w:tmpl w:val="646CF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2C5512A"/>
    <w:multiLevelType w:val="hybridMultilevel"/>
    <w:tmpl w:val="BD063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636B9A"/>
    <w:multiLevelType w:val="hybridMultilevel"/>
    <w:tmpl w:val="75BAC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A87763"/>
    <w:multiLevelType w:val="hybridMultilevel"/>
    <w:tmpl w:val="A8983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52434F"/>
    <w:multiLevelType w:val="hybridMultilevel"/>
    <w:tmpl w:val="FFC00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410E6"/>
    <w:multiLevelType w:val="multilevel"/>
    <w:tmpl w:val="EFB0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7F10C3"/>
    <w:multiLevelType w:val="hybridMultilevel"/>
    <w:tmpl w:val="946A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3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2F9A"/>
    <w:rsid w:val="003519F2"/>
    <w:rsid w:val="003E1674"/>
    <w:rsid w:val="003F6229"/>
    <w:rsid w:val="007171D9"/>
    <w:rsid w:val="00782F9A"/>
    <w:rsid w:val="00AE0A95"/>
    <w:rsid w:val="00DA24CC"/>
    <w:rsid w:val="00F4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F9A"/>
  </w:style>
  <w:style w:type="numbering" w:customStyle="1" w:styleId="11">
    <w:name w:val="Нет списка11"/>
    <w:next w:val="a2"/>
    <w:uiPriority w:val="99"/>
    <w:semiHidden/>
    <w:unhideWhenUsed/>
    <w:rsid w:val="00782F9A"/>
  </w:style>
  <w:style w:type="numbering" w:customStyle="1" w:styleId="111">
    <w:name w:val="Нет списка111"/>
    <w:next w:val="a2"/>
    <w:uiPriority w:val="99"/>
    <w:semiHidden/>
    <w:unhideWhenUsed/>
    <w:rsid w:val="00782F9A"/>
  </w:style>
  <w:style w:type="paragraph" w:customStyle="1" w:styleId="Style4">
    <w:name w:val="Style4"/>
    <w:basedOn w:val="a"/>
    <w:rsid w:val="00782F9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782F9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782F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2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2F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2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782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782F9A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782F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78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782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82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2F9A"/>
    <w:rPr>
      <w:i/>
      <w:iCs/>
    </w:rPr>
  </w:style>
  <w:style w:type="paragraph" w:customStyle="1" w:styleId="ac">
    <w:name w:val="Базовый"/>
    <w:rsid w:val="00782F9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styleId="ad">
    <w:name w:val="Strong"/>
    <w:qFormat/>
    <w:rsid w:val="00782F9A"/>
    <w:rPr>
      <w:b/>
      <w:bCs/>
    </w:rPr>
  </w:style>
  <w:style w:type="character" w:customStyle="1" w:styleId="12">
    <w:name w:val="Название книги1"/>
    <w:rsid w:val="00782F9A"/>
    <w:rPr>
      <w:rFonts w:cs="Times New Roman"/>
      <w:b/>
      <w:bCs/>
      <w:smallCaps/>
      <w:spacing w:val="5"/>
    </w:rPr>
  </w:style>
  <w:style w:type="paragraph" w:styleId="ae">
    <w:name w:val="header"/>
    <w:basedOn w:val="a"/>
    <w:link w:val="af"/>
    <w:rsid w:val="00782F9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782F9A"/>
    <w:rPr>
      <w:rFonts w:ascii="Calibri" w:eastAsia="Times New Roman" w:hAnsi="Calibri" w:cs="Times New Roman"/>
      <w:lang w:eastAsia="ru-RU"/>
    </w:rPr>
  </w:style>
  <w:style w:type="paragraph" w:customStyle="1" w:styleId="af0">
    <w:name w:val="Стиль"/>
    <w:rsid w:val="00782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782F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782F9A"/>
  </w:style>
  <w:style w:type="paragraph" w:customStyle="1" w:styleId="p11">
    <w:name w:val="p11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rsid w:val="00782F9A"/>
  </w:style>
  <w:style w:type="character" w:customStyle="1" w:styleId="c22">
    <w:name w:val="c22"/>
    <w:rsid w:val="00782F9A"/>
  </w:style>
  <w:style w:type="paragraph" w:styleId="af1">
    <w:name w:val="Balloon Text"/>
    <w:basedOn w:val="a"/>
    <w:link w:val="af2"/>
    <w:uiPriority w:val="99"/>
    <w:semiHidden/>
    <w:unhideWhenUsed/>
    <w:rsid w:val="00782F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2F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F9A"/>
  </w:style>
  <w:style w:type="numbering" w:customStyle="1" w:styleId="11">
    <w:name w:val="Нет списка11"/>
    <w:next w:val="a2"/>
    <w:uiPriority w:val="99"/>
    <w:semiHidden/>
    <w:unhideWhenUsed/>
    <w:rsid w:val="00782F9A"/>
  </w:style>
  <w:style w:type="numbering" w:customStyle="1" w:styleId="111">
    <w:name w:val="Нет списка111"/>
    <w:next w:val="a2"/>
    <w:uiPriority w:val="99"/>
    <w:semiHidden/>
    <w:unhideWhenUsed/>
    <w:rsid w:val="00782F9A"/>
  </w:style>
  <w:style w:type="paragraph" w:customStyle="1" w:styleId="Style4">
    <w:name w:val="Style4"/>
    <w:basedOn w:val="a"/>
    <w:rsid w:val="00782F9A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782F9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782F9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2F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82F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2F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782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782F9A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rsid w:val="00782F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78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782F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782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2F9A"/>
    <w:rPr>
      <w:i/>
      <w:iCs/>
    </w:rPr>
  </w:style>
  <w:style w:type="paragraph" w:customStyle="1" w:styleId="ac">
    <w:name w:val="Базовый"/>
    <w:rsid w:val="00782F9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styleId="ad">
    <w:name w:val="Strong"/>
    <w:qFormat/>
    <w:rsid w:val="00782F9A"/>
    <w:rPr>
      <w:b/>
      <w:bCs/>
    </w:rPr>
  </w:style>
  <w:style w:type="character" w:customStyle="1" w:styleId="12">
    <w:name w:val="Название книги1"/>
    <w:rsid w:val="00782F9A"/>
    <w:rPr>
      <w:rFonts w:cs="Times New Roman"/>
      <w:b/>
      <w:bCs/>
      <w:smallCaps/>
      <w:spacing w:val="5"/>
    </w:rPr>
  </w:style>
  <w:style w:type="paragraph" w:styleId="ae">
    <w:name w:val="header"/>
    <w:basedOn w:val="a"/>
    <w:link w:val="af"/>
    <w:rsid w:val="00782F9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0"/>
    <w:link w:val="ae"/>
    <w:rsid w:val="00782F9A"/>
    <w:rPr>
      <w:rFonts w:ascii="Calibri" w:eastAsia="Times New Roman" w:hAnsi="Calibri" w:cs="Times New Roman"/>
      <w:lang w:eastAsia="ru-RU"/>
    </w:rPr>
  </w:style>
  <w:style w:type="paragraph" w:customStyle="1" w:styleId="af0">
    <w:name w:val="Стиль"/>
    <w:rsid w:val="00782F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782F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782F9A"/>
  </w:style>
  <w:style w:type="paragraph" w:customStyle="1" w:styleId="p11">
    <w:name w:val="p11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82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rsid w:val="00782F9A"/>
  </w:style>
  <w:style w:type="character" w:customStyle="1" w:styleId="c22">
    <w:name w:val="c22"/>
    <w:rsid w:val="00782F9A"/>
  </w:style>
  <w:style w:type="paragraph" w:styleId="af1">
    <w:name w:val="Balloon Text"/>
    <w:basedOn w:val="a"/>
    <w:link w:val="af2"/>
    <w:uiPriority w:val="99"/>
    <w:semiHidden/>
    <w:unhideWhenUsed/>
    <w:rsid w:val="00782F9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2F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Asus</cp:lastModifiedBy>
  <cp:revision>5</cp:revision>
  <cp:lastPrinted>2019-10-22T17:55:00Z</cp:lastPrinted>
  <dcterms:created xsi:type="dcterms:W3CDTF">2017-08-25T15:47:00Z</dcterms:created>
  <dcterms:modified xsi:type="dcterms:W3CDTF">2019-10-22T17:56:00Z</dcterms:modified>
</cp:coreProperties>
</file>