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223" w:rsidRPr="00F74223" w:rsidRDefault="00F74223" w:rsidP="00F74223">
      <w:pPr>
        <w:spacing w:after="200" w:line="276" w:lineRule="auto"/>
        <w:rPr>
          <w:rFonts w:ascii="Calibri" w:eastAsia="Calibri" w:hAnsi="Calibri" w:cs="Times New Roman"/>
          <w:sz w:val="28"/>
        </w:rPr>
      </w:pPr>
      <w:r w:rsidRPr="00F74223">
        <w:rPr>
          <w:rFonts w:ascii="Calibri" w:eastAsia="Calibri" w:hAnsi="Calibri" w:cs="Times New Roman"/>
          <w:sz w:val="28"/>
        </w:rPr>
        <w:t xml:space="preserve">МУНИЦИПАЛЬНОЕ КАЗЕННОЕ   </w:t>
      </w:r>
      <w:r w:rsidRPr="00F74223">
        <w:rPr>
          <w:rFonts w:ascii="Calibri" w:eastAsia="Calibri" w:hAnsi="Calibri" w:cs="Times New Roman"/>
          <w:noProof/>
        </w:rPr>
        <w:drawing>
          <wp:inline distT="0" distB="0" distL="0" distR="0" wp14:anchorId="01ED344A" wp14:editId="03FBB914">
            <wp:extent cx="1609725" cy="1266825"/>
            <wp:effectExtent l="0" t="0" r="9525" b="9525"/>
            <wp:docPr id="1" name="Рисунок 1" descr="https://cf.ppt-online.org/files/slide/d/DdApUmgR8B9WbqzIOYjt4h5ewkGCQ7ruf3TJSM/slide-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cf.ppt-online.org/files/slide/d/DdApUmgR8B9WbqzIOYjt4h5ewkGCQ7ruf3TJSM/slide-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1926" r="71619" b="69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23">
        <w:rPr>
          <w:rFonts w:ascii="Calibri" w:eastAsia="Calibri" w:hAnsi="Calibri" w:cs="Times New Roman"/>
          <w:sz w:val="28"/>
        </w:rPr>
        <w:t xml:space="preserve"> СРЕДНЯЯ                                  ОБЩЕОБРАЗОВАТЕЛЬНЕ                                                        ОБЩЕОБРАЗОВАТЕЛЬНАЯ      УЧРЕЖДЕНИЕ                                                                            ШКОЛА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401"/>
        <w:gridCol w:w="2829"/>
      </w:tblGrid>
      <w:tr w:rsidR="00F74223" w:rsidRPr="00F74223" w:rsidTr="00F74223">
        <w:tc>
          <w:tcPr>
            <w:tcW w:w="3115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>«РАССМОТРЕНО»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>«___» _______ 2020Г.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>Протокол № ______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 xml:space="preserve">Руководитель МО 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 xml:space="preserve">__________ </w:t>
            </w:r>
            <w:proofErr w:type="spellStart"/>
            <w:r w:rsidRPr="00F74223">
              <w:rPr>
                <w:rFonts w:ascii="Calibri" w:eastAsia="Calibri" w:hAnsi="Calibri" w:cs="Times New Roman"/>
                <w:sz w:val="24"/>
              </w:rPr>
              <w:t>Исраилова</w:t>
            </w:r>
            <w:proofErr w:type="spellEnd"/>
            <w:r w:rsidRPr="00F74223">
              <w:rPr>
                <w:rFonts w:ascii="Calibri" w:eastAsia="Calibri" w:hAnsi="Calibri" w:cs="Times New Roman"/>
                <w:sz w:val="24"/>
              </w:rPr>
              <w:t xml:space="preserve"> А.М.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 xml:space="preserve">«Согласовано» 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>«___» ________ 2020г.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>Протокол № _____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 xml:space="preserve">Зам. </w:t>
            </w:r>
            <w:proofErr w:type="spellStart"/>
            <w:r w:rsidRPr="00F74223">
              <w:rPr>
                <w:rFonts w:ascii="Calibri" w:eastAsia="Calibri" w:hAnsi="Calibri" w:cs="Times New Roman"/>
                <w:sz w:val="24"/>
              </w:rPr>
              <w:t>дир</w:t>
            </w:r>
            <w:proofErr w:type="spellEnd"/>
            <w:r w:rsidRPr="00F74223">
              <w:rPr>
                <w:rFonts w:ascii="Calibri" w:eastAsia="Calibri" w:hAnsi="Calibri" w:cs="Times New Roman"/>
                <w:sz w:val="24"/>
              </w:rPr>
              <w:t>. по УВР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 xml:space="preserve">_________ </w:t>
            </w:r>
            <w:proofErr w:type="spellStart"/>
            <w:r w:rsidRPr="00F74223">
              <w:rPr>
                <w:rFonts w:ascii="Calibri" w:eastAsia="Calibri" w:hAnsi="Calibri" w:cs="Times New Roman"/>
                <w:sz w:val="24"/>
              </w:rPr>
              <w:t>Зиявудинова</w:t>
            </w:r>
            <w:proofErr w:type="spellEnd"/>
            <w:r w:rsidRPr="00F74223">
              <w:rPr>
                <w:rFonts w:ascii="Calibri" w:eastAsia="Calibri" w:hAnsi="Calibri" w:cs="Times New Roman"/>
                <w:sz w:val="24"/>
              </w:rPr>
              <w:t xml:space="preserve"> М.М.</w:t>
            </w:r>
          </w:p>
        </w:tc>
        <w:tc>
          <w:tcPr>
            <w:tcW w:w="282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>«Утверждаю»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>«___» ______ 2020г.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>Директор МКОУ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>«</w:t>
            </w:r>
            <w:proofErr w:type="spellStart"/>
            <w:r w:rsidRPr="00F74223">
              <w:rPr>
                <w:rFonts w:ascii="Calibri" w:eastAsia="Calibri" w:hAnsi="Calibri" w:cs="Times New Roman"/>
                <w:sz w:val="24"/>
              </w:rPr>
              <w:t>Тандовская</w:t>
            </w:r>
            <w:proofErr w:type="spellEnd"/>
            <w:r w:rsidRPr="00F74223">
              <w:rPr>
                <w:rFonts w:ascii="Calibri" w:eastAsia="Calibri" w:hAnsi="Calibri" w:cs="Times New Roman"/>
                <w:sz w:val="24"/>
              </w:rPr>
              <w:t xml:space="preserve"> СОШ»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F74223">
              <w:rPr>
                <w:rFonts w:ascii="Calibri" w:eastAsia="Calibri" w:hAnsi="Calibri" w:cs="Times New Roman"/>
                <w:sz w:val="24"/>
              </w:rPr>
              <w:t>_________ Исаева Э.А.</w:t>
            </w:r>
          </w:p>
        </w:tc>
      </w:tr>
    </w:tbl>
    <w:p w:rsidR="00F74223" w:rsidRPr="00F74223" w:rsidRDefault="00F74223" w:rsidP="00F74223">
      <w:pPr>
        <w:rPr>
          <w:rFonts w:ascii="Calibri" w:eastAsia="Calibri" w:hAnsi="Calibri" w:cs="Times New Roman"/>
          <w:sz w:val="24"/>
        </w:rPr>
      </w:pP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36"/>
        </w:rPr>
      </w:pPr>
      <w:r w:rsidRPr="00F74223">
        <w:rPr>
          <w:rFonts w:ascii="Calibri" w:eastAsia="Calibri" w:hAnsi="Calibri" w:cs="Times New Roman"/>
          <w:b/>
          <w:sz w:val="36"/>
        </w:rPr>
        <w:t>КАЛЕНДАРНО – ТЕМАТИЧЕСКОЕ ПЛАНИРОВАНИЕ</w:t>
      </w: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36"/>
        </w:rPr>
      </w:pP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24"/>
        </w:rPr>
      </w:pPr>
      <w:r w:rsidRPr="00F74223">
        <w:rPr>
          <w:rFonts w:ascii="Calibri" w:eastAsia="Calibri" w:hAnsi="Calibri" w:cs="Times New Roman"/>
          <w:b/>
          <w:sz w:val="24"/>
        </w:rPr>
        <w:t>Предмет: физическая культура</w:t>
      </w: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24"/>
        </w:rPr>
      </w:pPr>
      <w:r w:rsidRPr="00F74223">
        <w:rPr>
          <w:rFonts w:ascii="Calibri" w:eastAsia="Calibri" w:hAnsi="Calibri" w:cs="Times New Roman"/>
          <w:b/>
          <w:sz w:val="24"/>
        </w:rPr>
        <w:t xml:space="preserve">Класс: </w:t>
      </w:r>
      <w:r w:rsidR="006B57EB">
        <w:rPr>
          <w:rFonts w:ascii="Calibri" w:eastAsia="Calibri" w:hAnsi="Calibri" w:cs="Times New Roman"/>
          <w:b/>
          <w:sz w:val="24"/>
        </w:rPr>
        <w:t>5</w:t>
      </w: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sz w:val="24"/>
        </w:rPr>
      </w:pPr>
      <w:r w:rsidRPr="00F74223">
        <w:rPr>
          <w:rFonts w:ascii="Calibri" w:eastAsia="Calibri" w:hAnsi="Calibri" w:cs="Times New Roman"/>
          <w:b/>
          <w:sz w:val="24"/>
        </w:rPr>
        <w:t xml:space="preserve">   Программа (название, автор, изд-во, год издания) </w:t>
      </w:r>
      <w:r w:rsidRPr="00F74223">
        <w:rPr>
          <w:rFonts w:ascii="Calibri" w:eastAsia="Calibri" w:hAnsi="Calibri" w:cs="Times New Roman"/>
          <w:sz w:val="24"/>
        </w:rPr>
        <w:t>«Комплексная программа физического воспитания учащихся 1-11 классов» (</w:t>
      </w:r>
      <w:proofErr w:type="spellStart"/>
      <w:r w:rsidRPr="00F74223">
        <w:rPr>
          <w:rFonts w:ascii="Calibri" w:eastAsia="Calibri" w:hAnsi="Calibri" w:cs="Times New Roman"/>
          <w:sz w:val="24"/>
        </w:rPr>
        <w:t>В.И.Лях</w:t>
      </w:r>
      <w:proofErr w:type="spellEnd"/>
      <w:proofErr w:type="gramStart"/>
      <w:r w:rsidRPr="00F74223">
        <w:rPr>
          <w:rFonts w:ascii="Calibri" w:eastAsia="Calibri" w:hAnsi="Calibri" w:cs="Times New Roman"/>
          <w:sz w:val="24"/>
        </w:rPr>
        <w:t>,  А.А.</w:t>
      </w:r>
      <w:proofErr w:type="gramEnd"/>
      <w:r w:rsidRPr="00F74223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F74223">
        <w:rPr>
          <w:rFonts w:ascii="Calibri" w:eastAsia="Calibri" w:hAnsi="Calibri" w:cs="Times New Roman"/>
          <w:sz w:val="24"/>
        </w:rPr>
        <w:t>Зданевич</w:t>
      </w:r>
      <w:proofErr w:type="spellEnd"/>
      <w:r w:rsidRPr="00F74223">
        <w:rPr>
          <w:rFonts w:ascii="Calibri" w:eastAsia="Calibri" w:hAnsi="Calibri" w:cs="Times New Roman"/>
          <w:sz w:val="24"/>
        </w:rPr>
        <w:t>.                                                                                         -М.:  Просвещение – 2011г.)</w:t>
      </w:r>
      <w:r w:rsidRPr="00F74223">
        <w:rPr>
          <w:rFonts w:ascii="Calibri" w:eastAsia="Calibri" w:hAnsi="Calibri" w:cs="Times New Roman"/>
          <w:b/>
          <w:sz w:val="24"/>
        </w:rPr>
        <w:t xml:space="preserve"> </w:t>
      </w: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24"/>
        </w:rPr>
      </w:pP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sz w:val="24"/>
        </w:rPr>
      </w:pPr>
      <w:r w:rsidRPr="00F74223">
        <w:rPr>
          <w:rFonts w:ascii="Calibri" w:eastAsia="Calibri" w:hAnsi="Calibri" w:cs="Times New Roman"/>
          <w:b/>
          <w:sz w:val="24"/>
        </w:rPr>
        <w:t xml:space="preserve">Учебник (название, автор, изд-во, год издания) </w:t>
      </w:r>
      <w:proofErr w:type="spellStart"/>
      <w:r w:rsidRPr="00F74223">
        <w:rPr>
          <w:rFonts w:ascii="Calibri" w:eastAsia="Calibri" w:hAnsi="Calibri" w:cs="Times New Roman"/>
          <w:sz w:val="24"/>
        </w:rPr>
        <w:t>ВиленскийМ.Я</w:t>
      </w:r>
      <w:proofErr w:type="spellEnd"/>
      <w:r w:rsidRPr="00F74223">
        <w:rPr>
          <w:rFonts w:ascii="Calibri" w:eastAsia="Calibri" w:hAnsi="Calibri" w:cs="Times New Roman"/>
          <w:sz w:val="24"/>
        </w:rPr>
        <w:t>.  физкультура: 5-9 класс.                                 -М.:  Просвещение – 2012г.</w:t>
      </w: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sz w:val="24"/>
        </w:rPr>
      </w:pPr>
    </w:p>
    <w:p w:rsidR="00F74223" w:rsidRPr="00F74223" w:rsidRDefault="00F74223" w:rsidP="00F74223">
      <w:pPr>
        <w:rPr>
          <w:rFonts w:ascii="Calibri" w:eastAsia="Calibri" w:hAnsi="Calibri" w:cs="Times New Roman"/>
          <w:b/>
          <w:sz w:val="24"/>
        </w:rPr>
      </w:pPr>
      <w:r w:rsidRPr="00F74223">
        <w:rPr>
          <w:rFonts w:ascii="Calibri" w:eastAsia="Calibri" w:hAnsi="Calibri" w:cs="Times New Roman"/>
          <w:b/>
          <w:sz w:val="24"/>
        </w:rPr>
        <w:t>Количество часов: всего учебном году - 102, в неделю – 3</w:t>
      </w: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24"/>
        </w:rPr>
      </w:pP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24"/>
        </w:rPr>
      </w:pPr>
    </w:p>
    <w:p w:rsidR="00F74223" w:rsidRPr="00F74223" w:rsidRDefault="00F74223" w:rsidP="00F74223">
      <w:pPr>
        <w:rPr>
          <w:rFonts w:ascii="Calibri" w:eastAsia="Calibri" w:hAnsi="Calibri" w:cs="Times New Roman"/>
          <w:b/>
          <w:sz w:val="24"/>
        </w:rPr>
      </w:pPr>
      <w:proofErr w:type="gramStart"/>
      <w:r w:rsidRPr="00F74223">
        <w:rPr>
          <w:rFonts w:ascii="Calibri" w:eastAsia="Calibri" w:hAnsi="Calibri" w:cs="Times New Roman"/>
          <w:b/>
          <w:sz w:val="24"/>
        </w:rPr>
        <w:t>Учитель :</w:t>
      </w:r>
      <w:proofErr w:type="gramEnd"/>
      <w:r w:rsidRPr="00F74223">
        <w:rPr>
          <w:rFonts w:ascii="Calibri" w:eastAsia="Calibri" w:hAnsi="Calibri" w:cs="Times New Roman"/>
          <w:b/>
          <w:sz w:val="24"/>
        </w:rPr>
        <w:t xml:space="preserve"> </w:t>
      </w:r>
      <w:proofErr w:type="spellStart"/>
      <w:r w:rsidRPr="00F74223">
        <w:rPr>
          <w:rFonts w:ascii="Calibri" w:eastAsia="Calibri" w:hAnsi="Calibri" w:cs="Times New Roman"/>
          <w:b/>
          <w:sz w:val="24"/>
        </w:rPr>
        <w:t>Гаджикадиев</w:t>
      </w:r>
      <w:proofErr w:type="spellEnd"/>
      <w:r w:rsidRPr="00F74223">
        <w:rPr>
          <w:rFonts w:ascii="Calibri" w:eastAsia="Calibri" w:hAnsi="Calibri" w:cs="Times New Roman"/>
          <w:b/>
          <w:sz w:val="24"/>
        </w:rPr>
        <w:t xml:space="preserve"> З.Б.</w:t>
      </w: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24"/>
        </w:rPr>
      </w:pP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24"/>
        </w:rPr>
      </w:pP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24"/>
        </w:rPr>
      </w:pP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24"/>
        </w:rPr>
      </w:pPr>
      <w:r w:rsidRPr="00F74223">
        <w:rPr>
          <w:rFonts w:ascii="Calibri" w:eastAsia="Calibri" w:hAnsi="Calibri" w:cs="Times New Roman"/>
          <w:b/>
          <w:sz w:val="24"/>
        </w:rPr>
        <w:t xml:space="preserve">с. </w:t>
      </w:r>
      <w:proofErr w:type="spellStart"/>
      <w:r w:rsidRPr="00F74223">
        <w:rPr>
          <w:rFonts w:ascii="Calibri" w:eastAsia="Calibri" w:hAnsi="Calibri" w:cs="Times New Roman"/>
          <w:b/>
          <w:sz w:val="24"/>
        </w:rPr>
        <w:t>Тандо</w:t>
      </w:r>
      <w:proofErr w:type="spellEnd"/>
      <w:r w:rsidRPr="00F74223">
        <w:rPr>
          <w:rFonts w:ascii="Calibri" w:eastAsia="Calibri" w:hAnsi="Calibri" w:cs="Times New Roman"/>
          <w:b/>
          <w:sz w:val="24"/>
        </w:rPr>
        <w:t xml:space="preserve"> – 2020г.</w:t>
      </w: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sz w:val="36"/>
        </w:rPr>
      </w:pPr>
    </w:p>
    <w:p w:rsidR="00F74223" w:rsidRPr="00F74223" w:rsidRDefault="00F74223" w:rsidP="00F74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u w:val="single"/>
          <w:lang w:eastAsia="ru-RU" w:bidi="he-IL"/>
        </w:rPr>
        <w:lastRenderedPageBreak/>
        <w:t>Программа разработана н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u w:val="single"/>
          <w:lang w:eastAsia="ru-RU" w:bidi="he-IL"/>
        </w:rPr>
        <w:t xml:space="preserve">а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u w:val="single"/>
          <w:lang w:eastAsia="ru-RU" w:bidi="he-IL"/>
        </w:rPr>
        <w:t>основе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 xml:space="preserve"> фу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н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даме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н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та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льн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ого я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д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р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а с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о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держания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осн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о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в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ного о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 xml:space="preserve">бщего 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образо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ван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ия, т</w:t>
      </w:r>
      <w:r w:rsidRPr="00F74223">
        <w:rPr>
          <w:rFonts w:ascii="Times New Roman" w:eastAsia="Times New Roman" w:hAnsi="Times New Roman" w:cs="Times New Roman"/>
          <w:color w:val="39393C"/>
          <w:sz w:val="28"/>
          <w:szCs w:val="28"/>
          <w:lang w:eastAsia="ru-RU" w:bidi="he-IL"/>
        </w:rPr>
        <w:t>ре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бо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ва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ний к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 xml:space="preserve">результатам освоения 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о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с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но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вной о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бра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з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ова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тел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ьной программы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о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сновного о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б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щего об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разова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ния</w:t>
      </w:r>
      <w:r w:rsidRPr="00F74223">
        <w:rPr>
          <w:rFonts w:ascii="Times New Roman" w:eastAsia="Times New Roman" w:hAnsi="Times New Roman" w:cs="Times New Roman"/>
          <w:color w:val="39393C"/>
          <w:sz w:val="28"/>
          <w:szCs w:val="28"/>
          <w:lang w:eastAsia="ru-RU" w:bidi="he-IL"/>
        </w:rPr>
        <w:t xml:space="preserve">, 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тре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бова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ний к стр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у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кт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уре основной образовательно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й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прог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р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а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ммы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о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сновного общего образования, пропи</w:t>
      </w:r>
      <w:r w:rsidRPr="00F74223">
        <w:rPr>
          <w:rFonts w:ascii="Times New Roman" w:eastAsia="Times New Roman" w:hAnsi="Times New Roman" w:cs="Times New Roman"/>
          <w:color w:val="39393C"/>
          <w:sz w:val="28"/>
          <w:szCs w:val="28"/>
          <w:lang w:eastAsia="ru-RU" w:bidi="he-IL"/>
        </w:rPr>
        <w:t>са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нны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х в Ф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едеральн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 xml:space="preserve">ом 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государст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в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ен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ном стандарте-составлена на основе програм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мы авт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ор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ского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кол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лек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т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ива п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о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д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р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уководств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 xml:space="preserve">ом </w:t>
      </w:r>
      <w:r w:rsidRPr="00F742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В. И. Ляха, А. А. </w:t>
      </w:r>
      <w:proofErr w:type="spellStart"/>
      <w:r w:rsidRPr="00F742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Зданевича</w:t>
      </w:r>
      <w:proofErr w:type="spellEnd"/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 (</w:t>
      </w:r>
      <w:r w:rsidRPr="00F742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«Комплексная программа физического воспитания учащихся 5-–9 классов»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Рабочие програ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м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 xml:space="preserve">мы 5-9 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кл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а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сс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 xml:space="preserve">ы. </w:t>
      </w:r>
      <w:proofErr w:type="spellStart"/>
      <w:proofErr w:type="gramStart"/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М,«</w:t>
      </w:r>
      <w:proofErr w:type="gramEnd"/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</w:t>
      </w:r>
      <w:proofErr w:type="spellEnd"/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2012 год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рассчитаны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  н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а 68 ч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асов </w:t>
      </w:r>
      <w:r w:rsidRPr="00F74223">
        <w:rPr>
          <w:rFonts w:ascii="Times New Roman" w:eastAsia="Times New Roman" w:hAnsi="Times New Roman" w:cs="Times New Roman"/>
          <w:color w:val="39393C"/>
          <w:sz w:val="28"/>
          <w:szCs w:val="28"/>
          <w:lang w:eastAsia="ru-RU" w:bidi="he-IL"/>
        </w:rPr>
        <w:t>(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2 ур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 xml:space="preserve">ока в 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>неделю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). Уч</w:t>
      </w:r>
      <w:r w:rsidRPr="00F74223">
        <w:rPr>
          <w:rFonts w:ascii="Times New Roman" w:eastAsia="Times New Roman" w:hAnsi="Times New Roman" w:cs="Times New Roman"/>
          <w:color w:val="1A1A1D"/>
          <w:sz w:val="28"/>
          <w:szCs w:val="28"/>
          <w:lang w:eastAsia="ru-RU" w:bidi="he-IL"/>
        </w:rPr>
        <w:t xml:space="preserve">ебник </w:t>
      </w:r>
      <w:r w:rsidRPr="00F742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И. Ляха 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lang w:eastAsia="ru-RU" w:bidi="he-IL"/>
        </w:rPr>
        <w:t>«</w:t>
      </w:r>
      <w:r w:rsidRPr="00F74223">
        <w:rPr>
          <w:rFonts w:ascii="Times New Roman" w:eastAsia="Times New Roman" w:hAnsi="Times New Roman" w:cs="Times New Roman"/>
          <w:color w:val="030306"/>
          <w:sz w:val="28"/>
          <w:szCs w:val="28"/>
          <w:u w:val="single"/>
          <w:lang w:eastAsia="ru-RU" w:bidi="he-IL"/>
        </w:rPr>
        <w:t>Физическая культура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Закон РФ от 29.12.2012 № 273-ФЗ «Об образовании в Российской Федерации»;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Приказ Министерства образования РФ № 1897 от 17.12.2010 г. «Об утверждении федерального государственного образовательного стандарта основного общего образования».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Федеральный закон РФ №329-ФЗ (редактированный от 26.07.2017) от 04.12.2007 г «О физической культуре и спорте».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Приказ Министерства Образования РФ от 16. от 2002 г. № 2715/227/166/19 «О совершенствовании процесса физического воспитания в ОУ РФ.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color w:val="323232"/>
          <w:spacing w:val="-23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 xml:space="preserve">Методическое письмо Департамента государственной политики в образовании Министерства образования и науки Российской Федерации от 07.07.2005 № 03-1263 «О примерных программах по учебным предметам федерального базисного </w:t>
      </w: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учебного плана»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Федеральный перечень учебников, рекомендуемых к использованию при реализации образовательных программ начального общего, основного общего, среднего общего образования (приказ Министерства образования и науки РФ от 31.03.2014 №253);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color w:val="323232"/>
          <w:spacing w:val="-30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en-US"/>
        </w:rPr>
        <w:t>О мерах по улучшению охраны здоровья детей в Российской Федерации</w:t>
      </w: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Приказ Министерства здравоохранения Российской Федерации, Министерства образования Российской Федерации от 31.05.2002 № 176/2017//Официальные документы в образовании 20/2002.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color w:val="323232"/>
          <w:spacing w:val="-30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en-US"/>
        </w:rPr>
        <w:t xml:space="preserve">Об увеличении двигательной активности обучающихся общеобразовательных учреждений. </w:t>
      </w: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Письмо Министерства образования Российской Федерации от 28 апреля </w:t>
      </w:r>
      <w:smartTag w:uri="urn:schemas-microsoft-com:office:smarttags" w:element="metricconverter">
        <w:smartTagPr>
          <w:attr w:name="ProductID" w:val="2003 г"/>
        </w:smartTagPr>
        <w:r w:rsidRPr="00F74223">
          <w:rPr>
            <w:rFonts w:ascii="Times New Roman" w:eastAsia="Times New Roman" w:hAnsi="Times New Roman" w:cs="Times New Roman"/>
            <w:sz w:val="28"/>
            <w:szCs w:val="28"/>
            <w:lang w:eastAsia="ru-RU" w:bidi="en-US"/>
          </w:rPr>
          <w:t>2003 г</w:t>
        </w:r>
      </w:smartTag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 № 13-51-86/13: Методические рекомендации//Вестник образования России. -2003, июль, №13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en-US"/>
        </w:rPr>
        <w:t xml:space="preserve">Рекомендации по организации физкультурно-оздоровительной и спортивной работы с обучающимися, учреждений начального профессионального образования, во внеучебное время. </w:t>
      </w: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Приложение к письму Минобразования России от 23.01.2003 № 35/19-12 Официальные документы в образовании 6/2003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color w:val="323232"/>
          <w:spacing w:val="-30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Программы формирования универсальных учебных действий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Комплексная программа физического воспитания учащихся 1-11классов/ </w:t>
      </w:r>
      <w:proofErr w:type="spellStart"/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В.И.Лях</w:t>
      </w:r>
      <w:proofErr w:type="spellEnd"/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</w:t>
      </w:r>
      <w:proofErr w:type="spellStart"/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А.А.Зданевич</w:t>
      </w:r>
      <w:proofErr w:type="spellEnd"/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 – М.: Просвещение, 2011;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Типовое Положение об образовательном учреждении (Постановление правительства от 19.03.2001 года №196);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Положение о порядке разработки и утверждения рабочих программ 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lastRenderedPageBreak/>
        <w:t xml:space="preserve">Программа реализуется средствами предмета «Физическая культура» на основе авторской программы Ляха В.И., </w:t>
      </w:r>
      <w:proofErr w:type="spellStart"/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Зданевича</w:t>
      </w:r>
      <w:proofErr w:type="spellEnd"/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А.А. М.: «Просвещение».</w:t>
      </w:r>
    </w:p>
    <w:p w:rsidR="00F74223" w:rsidRPr="00F74223" w:rsidRDefault="00F74223" w:rsidP="00F742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Учебный план МБОУ СОШ №5 на 2020-2021 учебный год </w:t>
      </w:r>
    </w:p>
    <w:p w:rsidR="00F74223" w:rsidRPr="00F74223" w:rsidRDefault="00F74223" w:rsidP="00F74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F74223" w:rsidRPr="00F74223" w:rsidRDefault="00F74223" w:rsidP="00F7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предмета.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 освоения предмета физической культуры.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могут проявляться в разных областях культуры.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познавательной культуры: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нравственной культуры: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трудовой культуры: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умение планировать режим дня, обеспечивать оптимальное сочетание нагрузки и отдыха;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эстетической культуры: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красивая (правильная) осанка, умение ее длительно сохранять при разнообразных формах движения и пере движений;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культура движения, умение передвигаться красиво, легко и непринужденно.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коммуникативной культуры: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физической культуры: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F74223" w:rsidRPr="00F74223" w:rsidRDefault="00F74223" w:rsidP="00F7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2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умение максимально проявлять физические способности (качества) при выполнении тестовых упражнений по физической культуре.</w:t>
      </w:r>
    </w:p>
    <w:p w:rsidR="00F74223" w:rsidRPr="00F74223" w:rsidRDefault="00F74223" w:rsidP="00F7422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zh-CN"/>
        </w:rPr>
      </w:pPr>
      <w:r w:rsidRPr="00F74223">
        <w:rPr>
          <w:rFonts w:ascii="Times New Roman" w:eastAsia="Calibri" w:hAnsi="Times New Roman" w:cs="Times New Roman"/>
          <w:b/>
          <w:caps/>
          <w:kern w:val="3"/>
          <w:sz w:val="28"/>
          <w:szCs w:val="28"/>
          <w:u w:val="single"/>
          <w:lang w:eastAsia="zh-CN"/>
        </w:rPr>
        <w:t>Содержание учебного материала</w:t>
      </w:r>
      <w:r w:rsidRPr="00F74223"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zh-CN"/>
        </w:rPr>
        <w:t xml:space="preserve"> </w:t>
      </w:r>
      <w:r w:rsidRPr="00F74223">
        <w:rPr>
          <w:rFonts w:ascii="Times New Roman" w:eastAsia="Calibri" w:hAnsi="Times New Roman" w:cs="Times New Roman"/>
          <w:b/>
          <w:kern w:val="3"/>
          <w:sz w:val="32"/>
          <w:szCs w:val="28"/>
          <w:u w:val="single"/>
          <w:lang w:eastAsia="zh-CN"/>
        </w:rPr>
        <w:t>6 класса</w:t>
      </w:r>
    </w:p>
    <w:p w:rsidR="00F74223" w:rsidRPr="00F74223" w:rsidRDefault="00F74223" w:rsidP="00F7422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74223" w:rsidRPr="00F74223" w:rsidRDefault="00F74223" w:rsidP="00F74223">
      <w:pPr>
        <w:widowControl w:val="0"/>
        <w:shd w:val="clear" w:color="auto" w:fill="FFFFFF"/>
        <w:suppressAutoHyphens/>
        <w:autoSpaceDE w:val="0"/>
        <w:autoSpaceDN w:val="0"/>
        <w:spacing w:after="0" w:line="260" w:lineRule="exact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F74223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В целях </w:t>
      </w:r>
      <w:r w:rsidRPr="00F74223">
        <w:rPr>
          <w:rFonts w:ascii="Times New Roman" w:eastAsia="Calibri" w:hAnsi="Times New Roman" w:cs="Times New Roman"/>
          <w:bCs/>
          <w:i/>
          <w:kern w:val="3"/>
          <w:sz w:val="28"/>
          <w:szCs w:val="28"/>
          <w:lang w:eastAsia="zh-CN"/>
        </w:rPr>
        <w:t>дифференцированного подхода</w:t>
      </w:r>
      <w:r w:rsidRPr="00F74223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х организации уроков физической культуры все обучающиеся школы в зависимости от состояния здоровья делятся на три медицинских группы: основную, подготовительную и специальную. Занятия в этих группах отличаются учебными программами, объемом и структурой физической нагрузки, а также требованиями к уровню освоения учебного материала.</w:t>
      </w:r>
    </w:p>
    <w:p w:rsidR="00F74223" w:rsidRPr="00F74223" w:rsidRDefault="00F74223" w:rsidP="00F74223">
      <w:pPr>
        <w:shd w:val="clear" w:color="auto" w:fill="FFFFFF"/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74223"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eastAsia="zh-CN"/>
        </w:rPr>
        <w:t>Основная медицинская группа.</w:t>
      </w:r>
    </w:p>
    <w:p w:rsidR="00F74223" w:rsidRPr="00F74223" w:rsidRDefault="00F74223" w:rsidP="00F74223">
      <w:pPr>
        <w:shd w:val="clear" w:color="auto" w:fill="FFFFFF"/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742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 нее включают дестей и подростков без отклонений в состоянии здоровья (или с незначительными отклонениями), имеют достаточную физическую подготовленность. В качестве основного учебного материала в данной группе следует использовать обязательные виды занятий (в соответствии с учебной программой в полном объеме; рекомендуются дополнительные виды занятий в избранном виде спорта).</w:t>
      </w:r>
    </w:p>
    <w:p w:rsidR="00F74223" w:rsidRPr="00F74223" w:rsidRDefault="00F74223" w:rsidP="00F74223">
      <w:pPr>
        <w:shd w:val="clear" w:color="auto" w:fill="FFFFFF"/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74223"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eastAsia="zh-CN"/>
        </w:rPr>
        <w:t>Подготовительная медицинская группа.</w:t>
      </w:r>
    </w:p>
    <w:p w:rsidR="00F74223" w:rsidRPr="00F74223" w:rsidRDefault="00F74223" w:rsidP="00F74223">
      <w:pPr>
        <w:shd w:val="clear" w:color="auto" w:fill="FFFFFF"/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742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 нее включают детей и подростков, имеющих незначительные отклонения в физическом развитии и состоянии здоровья, а также недостаточную физическую подготовленность. В данной группе можно использовать те же обязательные виды занятий, но при условии постепенного освоения упражнений, предъявляющих повышенные требования к организму. Занятия физической культурой в подготовительной группе проводятся совместно с основной группой по учебной программе. При этом дети и подростки, отнесенные к подготовительной медицинской группе, нуждаются в некоторых ограничениях нагрузок и постепенном освоении комплекса двигательных навыков и умений. Соответственно школьники данной группы нуждаются в дополнительных тренировочных занятиях для повышения уровня физической подготовленности. Для этого учитель физической культуры может использовать секции общей физической подготовки, организуемые во внеучебное время, и другие формы занятий.</w:t>
      </w:r>
    </w:p>
    <w:p w:rsidR="00F74223" w:rsidRPr="00F74223" w:rsidRDefault="00F74223" w:rsidP="00F74223">
      <w:pPr>
        <w:shd w:val="clear" w:color="auto" w:fill="FFFFFF"/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74223"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eastAsia="zh-CN"/>
        </w:rPr>
        <w:t>Специальная медицинская группа.</w:t>
      </w:r>
    </w:p>
    <w:p w:rsidR="00F74223" w:rsidRPr="00F74223" w:rsidRDefault="00F74223" w:rsidP="00F74223">
      <w:pPr>
        <w:shd w:val="clear" w:color="auto" w:fill="FFFFFF"/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742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 нее включают учащихся, имеющих такие отклонения в состоянии здоровья, которые являются противопоказанием к повышенной физической нагрузке. Специальную медицинскую группу условно можно разделить на две подгруппы: подгруппу «А» (обучающиеся с обратимыми заболеваниями, которые после лечебно-оздоровительных мероприятий могут быть переведены в подготовительную группу) и подгруппу «Б» (обучающиеся с патологическими отклонениями [необратимыми заболеваниями]).</w:t>
      </w:r>
    </w:p>
    <w:p w:rsidR="00F74223" w:rsidRPr="00F74223" w:rsidRDefault="00F74223" w:rsidP="00F74223">
      <w:pPr>
        <w:shd w:val="clear" w:color="auto" w:fill="FFFFFF"/>
        <w:suppressAutoHyphens/>
        <w:autoSpaceDN w:val="0"/>
        <w:spacing w:after="0" w:line="260" w:lineRule="exac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742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Занятия по физической культуре со школьниками подгруппы «А» должны проводиться по специально разработанной программе </w:t>
      </w:r>
      <w:r w:rsidRPr="00F74223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/>
        </w:rPr>
        <w:t>в соответствии со степенью заболевания и состоянием здоровья каждого ученика</w:t>
      </w:r>
      <w:r w:rsidRPr="00F742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 условиях обычного режима </w:t>
      </w:r>
      <w:r w:rsidRPr="00F742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школы. Дети и подростки со значительными отклонениями в состоянии здоровья (подгруппа «Б») нуждаются в занятиях лечебной физической культурой (ЛФК) под руководством и наблюдением врача ЛФК.</w:t>
      </w:r>
    </w:p>
    <w:p w:rsidR="00F74223" w:rsidRPr="00F74223" w:rsidRDefault="00F74223" w:rsidP="00F74223">
      <w:pPr>
        <w:widowControl w:val="0"/>
        <w:suppressAutoHyphens/>
        <w:autoSpaceDE w:val="0"/>
        <w:autoSpaceDN w:val="0"/>
        <w:spacing w:after="0" w:line="260" w:lineRule="exact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 w:bidi="en-US"/>
        </w:rPr>
      </w:pPr>
    </w:p>
    <w:p w:rsidR="00F74223" w:rsidRPr="00F74223" w:rsidRDefault="00F74223" w:rsidP="00F74223">
      <w:pPr>
        <w:jc w:val="center"/>
        <w:rPr>
          <w:rFonts w:ascii="Calibri" w:eastAsia="Calibri" w:hAnsi="Calibri" w:cs="Times New Roman"/>
          <w:b/>
          <w:sz w:val="36"/>
        </w:rPr>
      </w:pPr>
      <w:r w:rsidRPr="00F74223">
        <w:rPr>
          <w:rFonts w:ascii="Calibri" w:eastAsia="Calibri" w:hAnsi="Calibri" w:cs="Times New Roman"/>
          <w:b/>
          <w:sz w:val="36"/>
        </w:rPr>
        <w:t xml:space="preserve">Годовой план-график распределения учебного материала для   </w:t>
      </w:r>
      <w:r w:rsidR="006B57EB">
        <w:rPr>
          <w:rFonts w:ascii="Calibri" w:eastAsia="Calibri" w:hAnsi="Calibri" w:cs="Times New Roman"/>
          <w:b/>
          <w:sz w:val="36"/>
        </w:rPr>
        <w:t>5</w:t>
      </w:r>
      <w:r w:rsidRPr="00F74223">
        <w:rPr>
          <w:rFonts w:ascii="Calibri" w:eastAsia="Calibri" w:hAnsi="Calibri" w:cs="Times New Roman"/>
          <w:b/>
          <w:sz w:val="36"/>
        </w:rPr>
        <w:t xml:space="preserve">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418"/>
        <w:gridCol w:w="1020"/>
        <w:gridCol w:w="593"/>
        <w:gridCol w:w="567"/>
        <w:gridCol w:w="1053"/>
        <w:gridCol w:w="510"/>
        <w:gridCol w:w="15"/>
        <w:gridCol w:w="529"/>
        <w:gridCol w:w="507"/>
        <w:gridCol w:w="553"/>
      </w:tblGrid>
      <w:tr w:rsidR="00F74223" w:rsidRPr="00F74223" w:rsidTr="00F74223">
        <w:tc>
          <w:tcPr>
            <w:tcW w:w="68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b/>
                <w:sz w:val="24"/>
                <w:szCs w:val="24"/>
              </w:rPr>
              <w:t>п/п №</w:t>
            </w:r>
          </w:p>
        </w:tc>
        <w:tc>
          <w:tcPr>
            <w:tcW w:w="341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b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020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046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    четверть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    четверть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    четверть</w:t>
            </w:r>
          </w:p>
        </w:tc>
      </w:tr>
      <w:tr w:rsidR="00F74223" w:rsidRPr="00F74223" w:rsidTr="00F74223">
        <w:tc>
          <w:tcPr>
            <w:tcW w:w="68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341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5239" w:type="dxa"/>
            <w:gridSpan w:val="9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b/>
                <w:sz w:val="24"/>
                <w:szCs w:val="24"/>
              </w:rPr>
              <w:t>В процессе урока</w:t>
            </w:r>
          </w:p>
        </w:tc>
      </w:tr>
      <w:tr w:rsidR="00F74223" w:rsidRPr="00F74223" w:rsidTr="00F74223">
        <w:tc>
          <w:tcPr>
            <w:tcW w:w="68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341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020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F74223" w:rsidRPr="00F74223" w:rsidTr="00F74223">
        <w:tc>
          <w:tcPr>
            <w:tcW w:w="68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341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020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046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55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74223" w:rsidRPr="00F74223" w:rsidTr="00F74223">
        <w:tc>
          <w:tcPr>
            <w:tcW w:w="68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341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020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74223" w:rsidRPr="00F74223" w:rsidTr="00F74223">
        <w:tc>
          <w:tcPr>
            <w:tcW w:w="68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341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020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52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74223" w:rsidRPr="00F74223" w:rsidTr="00F74223">
        <w:tc>
          <w:tcPr>
            <w:tcW w:w="68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020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102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4223"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</w:tbl>
    <w:p w:rsidR="00F74223" w:rsidRPr="00F74223" w:rsidRDefault="00F74223" w:rsidP="00F74223">
      <w:pPr>
        <w:spacing w:after="0" w:line="276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W w:w="7880" w:type="dxa"/>
        <w:tblInd w:w="108" w:type="dxa"/>
        <w:tblLook w:val="04A0" w:firstRow="1" w:lastRow="0" w:firstColumn="1" w:lastColumn="0" w:noHBand="0" w:noVBand="1"/>
      </w:tblPr>
      <w:tblGrid>
        <w:gridCol w:w="1580"/>
        <w:gridCol w:w="3680"/>
        <w:gridCol w:w="2620"/>
      </w:tblGrid>
      <w:tr w:rsidR="00F74223" w:rsidRPr="00F74223" w:rsidTr="00F74223">
        <w:trPr>
          <w:trHeight w:val="25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23" w:rsidRPr="00F74223" w:rsidRDefault="00F74223" w:rsidP="00F7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4223" w:rsidRPr="00F74223" w:rsidTr="00F74223">
        <w:trPr>
          <w:trHeight w:val="8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23" w:rsidRPr="00F74223" w:rsidRDefault="00F74223" w:rsidP="00F7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23" w:rsidRPr="00F74223" w:rsidRDefault="00F74223" w:rsidP="00F74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23" w:rsidRPr="00F74223" w:rsidRDefault="00F74223" w:rsidP="00F74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4223" w:rsidRPr="00F74223" w:rsidRDefault="00F74223" w:rsidP="00F74223">
      <w:pPr>
        <w:spacing w:after="0" w:line="276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381"/>
        <w:gridCol w:w="2998"/>
        <w:gridCol w:w="2373"/>
        <w:gridCol w:w="944"/>
        <w:gridCol w:w="1449"/>
      </w:tblGrid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п/п №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Дата проведения урока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Наименование раздела и тем.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Домашнее задание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Кол. уроков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Фактическое проведение урока</w:t>
            </w:r>
          </w:p>
        </w:tc>
      </w:tr>
      <w:tr w:rsidR="00F01138" w:rsidRPr="00F74223" w:rsidTr="00F01138">
        <w:tc>
          <w:tcPr>
            <w:tcW w:w="7383" w:type="dxa"/>
            <w:gridSpan w:val="4"/>
            <w:shd w:val="clear" w:color="auto" w:fill="auto"/>
          </w:tcPr>
          <w:p w:rsidR="00F01138" w:rsidRPr="00F74223" w:rsidRDefault="00F01138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16A39">
              <w:rPr>
                <w:rFonts w:eastAsia="Calibri"/>
                <w:b/>
                <w:sz w:val="28"/>
                <w:lang w:val="en-US"/>
              </w:rPr>
              <w:t xml:space="preserve">II </w:t>
            </w:r>
            <w:r w:rsidRPr="00316A39">
              <w:rPr>
                <w:rFonts w:eastAsia="Calibri"/>
                <w:b/>
                <w:sz w:val="28"/>
              </w:rPr>
              <w:t>четверть</w:t>
            </w:r>
          </w:p>
        </w:tc>
        <w:tc>
          <w:tcPr>
            <w:tcW w:w="944" w:type="dxa"/>
            <w:shd w:val="clear" w:color="auto" w:fill="auto"/>
          </w:tcPr>
          <w:p w:rsidR="00F01138" w:rsidRPr="00F01138" w:rsidRDefault="00F01138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F01138">
              <w:rPr>
                <w:rFonts w:ascii="Calibri" w:eastAsia="Calibri" w:hAnsi="Calibri" w:cs="Times New Roman"/>
                <w:b/>
                <w:sz w:val="28"/>
                <w:lang w:val="en-US"/>
              </w:rPr>
              <w:t>24</w:t>
            </w:r>
          </w:p>
        </w:tc>
        <w:tc>
          <w:tcPr>
            <w:tcW w:w="1449" w:type="dxa"/>
            <w:shd w:val="clear" w:color="auto" w:fill="auto"/>
          </w:tcPr>
          <w:p w:rsidR="00F01138" w:rsidRPr="00F74223" w:rsidRDefault="00F01138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01.09.2020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Т/Б на уроке л/а. Развитие выносливости, эстафетный бег.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Меры безопасности на уроке л/а.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03.09.2020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Основы знаний. Инструктаж по охране труда.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Повороты на месте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04.09.2020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Контрольные тесты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Повороты на месте и в движении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09.09.2020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Низкий старт Спринтерский бег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Низкий старт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10.09.2020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Бег на короткие дистанции 30, 60 метров. Эстафетный бег.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Низкий старт и стартовый разгон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12.09.2020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Бег на короткие дистанции 30, 60 метров. Эстафетный бег.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Ускоренный бег на месте 6-10 сек.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16.09.2020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Бег 60м Прыжки в длину с разбега.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Ускоренный бег на месте 7-101 сек.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17.09.2020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Бег 60 м. Прыжки в длину с разбега.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Ускоренный бег на месте 8-102 сек.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lastRenderedPageBreak/>
              <w:t>9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18.09.2020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Прыжки в длину с разбега.  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rPr>
          <w:trHeight w:val="578"/>
        </w:trPr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23.09.2020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Прыжки в длину с разбега.  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rPr>
          <w:trHeight w:val="604"/>
        </w:trPr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24.09.2020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Прыжки в длину с разбега.  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25.09.2020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Прыжки в длину с разбега.    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Правильное 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13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30.09.2020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Прыжки в высоту Метание малого мяча.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Правильное 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14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01.10.2020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 мяча.  Равномерный бег   на 1500 м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Правило метания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15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02.10.2020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 мяча.  Равномерный бег   на 1500 м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Отжимание от пола (М 30-35 р.) (Д 10-15 р)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16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07.10.2020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 мяча.  Равномерный бег   на 1500 м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Отжимание от пола (М 30-35 р.) (Д 10-15 р)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17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08.10.2020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 мяча.  Равномерный бег   на 1500 м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Отжимание от пола (М 30-35 р.) (Д 10-15 р)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18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09.10.2020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Отжимание от пола (М 30-35 р.) (Д 10-15 р)1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19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14.10.2020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Инструктаж по охране труда. Стойки и передвижения, повороты, остановки.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Прием мяча сверху 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15.10.2020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Инструктаж по охране труда. Стойки и передвижения, повороты, остановки.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Прием мяча сверху 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16.10.2020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Прием и передача мяча.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Прием мяча сверху 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20.10.2020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Прием и передача мяча.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Прием мяча сверху 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23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22.10.2020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Прием и передача мяча.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Прием и передача мяча сверху 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24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23.10.2020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Промежуточная аттестация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Прием и передача мяча сверху 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01138" w:rsidRPr="00F74223" w:rsidTr="00F01138">
        <w:tc>
          <w:tcPr>
            <w:tcW w:w="7383" w:type="dxa"/>
            <w:gridSpan w:val="4"/>
            <w:shd w:val="clear" w:color="auto" w:fill="auto"/>
          </w:tcPr>
          <w:p w:rsidR="00F01138" w:rsidRPr="00F74223" w:rsidRDefault="00CE7718" w:rsidP="00CE771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16A39">
              <w:rPr>
                <w:rFonts w:eastAsia="Calibri"/>
                <w:b/>
                <w:sz w:val="28"/>
                <w:lang w:val="en-US"/>
              </w:rPr>
              <w:t xml:space="preserve">II </w:t>
            </w:r>
            <w:r w:rsidRPr="00316A39">
              <w:rPr>
                <w:rFonts w:eastAsia="Calibri"/>
                <w:b/>
                <w:sz w:val="28"/>
              </w:rPr>
              <w:t>четверть</w:t>
            </w:r>
          </w:p>
        </w:tc>
        <w:tc>
          <w:tcPr>
            <w:tcW w:w="944" w:type="dxa"/>
            <w:shd w:val="clear" w:color="auto" w:fill="auto"/>
          </w:tcPr>
          <w:p w:rsidR="00F01138" w:rsidRPr="00CE7718" w:rsidRDefault="00CE7718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CE7718">
              <w:rPr>
                <w:rFonts w:ascii="Calibri" w:eastAsia="Calibri" w:hAnsi="Calibri" w:cs="Times New Roman"/>
                <w:b/>
                <w:sz w:val="28"/>
                <w:lang w:val="en-US"/>
              </w:rPr>
              <w:t>24</w:t>
            </w:r>
          </w:p>
        </w:tc>
        <w:tc>
          <w:tcPr>
            <w:tcW w:w="1449" w:type="dxa"/>
            <w:shd w:val="clear" w:color="auto" w:fill="auto"/>
          </w:tcPr>
          <w:p w:rsidR="00F01138" w:rsidRPr="00F74223" w:rsidRDefault="00F01138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lastRenderedPageBreak/>
              <w:t>25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27.10.2020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Прием мяча после подачи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Прием и передача мяча сверху 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26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29.10.2020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Прием мяча после подачи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Меры безопасности на уроке л/а.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27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30.10.2020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Стартовый разгон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Низкий старт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28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10.11.2020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Стартовый разгон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Низкий старт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29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12.11.2020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Высокий старт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Стартовый разгон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30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13.11.2020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Высокий старт.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Высокий старт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17.11.2020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Финальное усилие. Эстафеты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Высокий старт.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19.11.2020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Финальное усилие. Эстафеты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Финальное усилие. Эстафеты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33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20.11.2020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скоростных способностей.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Финальное усилие. Эстафеты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34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24.11.2020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скоростной выносливости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скоростных способностей.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26.11.2020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скоростной выносливости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36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27.11.2020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 мяча на дальность.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37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01.12.2020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 мяча на дальность.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 мяча на дальность.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38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03.12.2020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силовых и координационных способностей.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 мяча на дальность.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39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04.12.2020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силовых и координационных способностей.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силовых и координационных способностей.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08.12.2020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Прыжки в длину с места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силовых и координационных способностей.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10.12.2020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Прыжок в длину с разбега.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Прыжки в длину с места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11.12.2020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Прыжок в высоту с разбега.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Прыжок в длину с разбега.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lastRenderedPageBreak/>
              <w:t>43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15.12.2020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Инструктаж Т.Б по Кроссовой подготовке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Прыжок в высоту с разбега.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44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17.12.2020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выносливости.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Инструктаж Т.Б по Кроссовой подготовке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45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18.12.2020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выносливости.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выносливости.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46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22.12.2020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Промежуточная аттестация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выносливости.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47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24.12.2020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Развитие силовой выносливости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Смешанное передвижение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48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25.12.2020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Преодоление препятствий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Низкий старт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CE7718" w:rsidRPr="00F74223" w:rsidTr="004812BF">
        <w:tc>
          <w:tcPr>
            <w:tcW w:w="7383" w:type="dxa"/>
            <w:gridSpan w:val="4"/>
            <w:shd w:val="clear" w:color="auto" w:fill="auto"/>
          </w:tcPr>
          <w:p w:rsidR="00CE7718" w:rsidRPr="00F74223" w:rsidRDefault="00CE7718" w:rsidP="00CE771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16A39">
              <w:rPr>
                <w:rFonts w:eastAsia="Calibri"/>
                <w:b/>
                <w:sz w:val="28"/>
                <w:lang w:val="en-US"/>
              </w:rPr>
              <w:t>II</w:t>
            </w:r>
            <w:r>
              <w:rPr>
                <w:rFonts w:eastAsia="Calibri"/>
                <w:b/>
                <w:sz w:val="28"/>
                <w:lang w:val="en-US"/>
              </w:rPr>
              <w:t>I</w:t>
            </w:r>
            <w:r w:rsidRPr="00316A39">
              <w:rPr>
                <w:rFonts w:eastAsia="Calibri"/>
                <w:b/>
                <w:sz w:val="28"/>
                <w:lang w:val="en-US"/>
              </w:rPr>
              <w:t xml:space="preserve"> </w:t>
            </w:r>
            <w:r w:rsidRPr="00316A39">
              <w:rPr>
                <w:rFonts w:eastAsia="Calibri"/>
                <w:b/>
                <w:sz w:val="28"/>
              </w:rPr>
              <w:t>четверть</w:t>
            </w:r>
          </w:p>
        </w:tc>
        <w:tc>
          <w:tcPr>
            <w:tcW w:w="944" w:type="dxa"/>
            <w:shd w:val="clear" w:color="auto" w:fill="auto"/>
          </w:tcPr>
          <w:p w:rsidR="00CE7718" w:rsidRPr="00CE7718" w:rsidRDefault="00CE7718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CE7718">
              <w:rPr>
                <w:rFonts w:ascii="Calibri" w:eastAsia="Calibri" w:hAnsi="Calibri" w:cs="Times New Roman"/>
                <w:b/>
                <w:sz w:val="28"/>
                <w:lang w:val="en-US"/>
              </w:rPr>
              <w:t>30</w:t>
            </w:r>
          </w:p>
        </w:tc>
        <w:tc>
          <w:tcPr>
            <w:tcW w:w="1449" w:type="dxa"/>
            <w:shd w:val="clear" w:color="auto" w:fill="auto"/>
          </w:tcPr>
          <w:p w:rsidR="00CE7718" w:rsidRPr="00F74223" w:rsidRDefault="00CE7718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49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29.12.2020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Стартовый разгон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Низкий старт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50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12.01.2021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Верхняя прямая подача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Инструктаж по Т/Б на уроках спортивных игр. Стойка и передвижение игрока.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51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14.01.2021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Верхняя передача мяча над собой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Стойка и передвижение игрока.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52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15.01.2021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Верхняя передача мяча над собой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Верхняя передача мяча.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53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19.01.2021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Нижняя передача мяча над собой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Нижняя передача мяча.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54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21.01.2021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Нижняя передача мяча над собой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Стойка и передвижение игрока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55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22.01.2021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Нижняя передача мяча над собой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Стойка и передвижение игрока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56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26.01.2021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Верхняя передача мяча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Верхняя передача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57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28.01.2021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Верхняя передача мяча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Верхняя передача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58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29.01.2021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Верхняя передача мяча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Верхняя передача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lastRenderedPageBreak/>
              <w:t>59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02.02.2021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Чередование верхней и нижней передачи мяча в парах через сетку.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Стойка и передвижение игрока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60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04.02.2021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Чередование верхней и нижней передачи мяча в парах через сетку.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Передача мяча.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05.02.2021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Чередование верхней и нижней передачи мяча в парах через сетку.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Передача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09.02.2021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Нижняя прямая подача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Подача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63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11.02.2021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Нижняя прямая подача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Подача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64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12.02.2021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Нижняя прямая подача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Подача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65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16.02.2021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Нападающий удар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Нападающий удар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66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18.02.2021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Нападающий удар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Нападающий удар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67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19.02.2021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Нападающий удар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Нападающий удар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68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25.02.2021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Баскетбол. Ведение мяча правой и левой рукой.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69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26.02.2021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 правой и левой рукой.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70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02.03.2021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 правой и левой рукой.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71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04.03.2021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 змейкой.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72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05.03.2021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 змейкой.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73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09.03.2021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 змейкой.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74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11.03.2021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Передача мяча от груди двумя руками; от плеча одной рукой.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Передача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75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12.03.2021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 шага - бросок в кольцо.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Бросок в кольцо.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76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16.03.2021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2 шага - бросок в кольцо.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Бросок в кольцо.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77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18.03.2021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Штрафной бросок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Бросок в кольцо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78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19.03.2021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Штрафной бросок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Бросок в кольцо.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897668" w:rsidRPr="00F74223" w:rsidTr="00470EE2">
        <w:tc>
          <w:tcPr>
            <w:tcW w:w="7383" w:type="dxa"/>
            <w:gridSpan w:val="4"/>
            <w:shd w:val="clear" w:color="auto" w:fill="auto"/>
          </w:tcPr>
          <w:p w:rsidR="00897668" w:rsidRPr="00F74223" w:rsidRDefault="00897668" w:rsidP="0089766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16A39">
              <w:rPr>
                <w:rFonts w:eastAsia="Calibri"/>
                <w:b/>
                <w:sz w:val="28"/>
                <w:lang w:val="en-US"/>
              </w:rPr>
              <w:t>I</w:t>
            </w:r>
            <w:r>
              <w:rPr>
                <w:rFonts w:eastAsia="Calibri"/>
                <w:b/>
                <w:sz w:val="28"/>
                <w:lang w:val="en-US"/>
              </w:rPr>
              <w:t>V</w:t>
            </w:r>
            <w:r w:rsidRPr="00316A39">
              <w:rPr>
                <w:rFonts w:eastAsia="Calibri"/>
                <w:b/>
                <w:sz w:val="28"/>
                <w:lang w:val="en-US"/>
              </w:rPr>
              <w:t xml:space="preserve"> </w:t>
            </w:r>
            <w:r w:rsidRPr="00316A39">
              <w:rPr>
                <w:rFonts w:eastAsia="Calibri"/>
                <w:b/>
                <w:sz w:val="28"/>
              </w:rPr>
              <w:t>четверть</w:t>
            </w:r>
          </w:p>
        </w:tc>
        <w:tc>
          <w:tcPr>
            <w:tcW w:w="944" w:type="dxa"/>
            <w:shd w:val="clear" w:color="auto" w:fill="auto"/>
          </w:tcPr>
          <w:p w:rsidR="00897668" w:rsidRPr="00897668" w:rsidRDefault="00897668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897668">
              <w:rPr>
                <w:rFonts w:ascii="Calibri" w:eastAsia="Calibri" w:hAnsi="Calibri" w:cs="Times New Roman"/>
                <w:b/>
                <w:sz w:val="28"/>
                <w:lang w:val="en-US"/>
              </w:rPr>
              <w:t>24</w:t>
            </w:r>
          </w:p>
        </w:tc>
        <w:tc>
          <w:tcPr>
            <w:tcW w:w="1449" w:type="dxa"/>
            <w:shd w:val="clear" w:color="auto" w:fill="auto"/>
          </w:tcPr>
          <w:p w:rsidR="00897668" w:rsidRPr="00F74223" w:rsidRDefault="00897668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bookmarkStart w:id="0" w:name="_GoBack"/>
            <w:bookmarkEnd w:id="0"/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lastRenderedPageBreak/>
              <w:t>79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01.04.2021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Инструктаж по Т/Б на занятиях Л/А. Высокий старт и старт с опорой на одну руку с про бегание отрезков 20 - 30м.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Стартовый разгон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80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02.04.2021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Совершенствование высокого старта.                    Бег в равномерном темпе до 15 мин.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 xml:space="preserve">  Научиться                 регулировать дыхание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06.04.2021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Зачет-бег 30 м. Совершенствование высокого старта. Переменный бег на отрезках 200-300 м.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Зачетный бег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08.04.2021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Бег с ускорением 5 – 6 раз по 30 – 50 м. Прыжки в длину с разбега.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Правильное 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83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09.04.2021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Зачет-бег 60 м. Метание мяча на дальность, в цель.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Зачетный бег.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84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13.04.2021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Прыжки в длину с разбега.   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Отталкивание от линии и приземление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85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15.04.2021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Зачет-прыжки в длину с разбега.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Зачетный прыжок.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rPr>
          <w:trHeight w:val="966"/>
        </w:trPr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86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16.04.2021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 мяча в горизонтальную цель с расстояния 8-10м.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Правильное метание малого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87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20.04.2021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Метание мяча на дальность с трех шагов разбега.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Правильное метание малого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88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22.04.2021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Зачет - метание мяча на дальность с трех шагов разбега.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Зачетное метание мяча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89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23.04.2021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Преодоление горизонтальных и вертикальных препятствий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 xml:space="preserve">Равномерный бег 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90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27.04.2021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Прыжки в длину с 5-7 шагов разбега.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Правильный подбор ноги для отталкивания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91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29.04.2021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 xml:space="preserve">Зачет-прыжки в длину с 5-7 шагов разбега. 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Зачетный прыжок в длину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lastRenderedPageBreak/>
              <w:t>92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30.04.2021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Подвижные игры с мячом.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Развлекательная игра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93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04.05.2021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Контроль по итогам IV четверти. Кросс 1000 м.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Бег на время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94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06.05.2021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Подвижные игры с мячом.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Развлекательная игра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95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07.05.2021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Подвижные игры с мячом.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Развлекательная игра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96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11.05.2021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Передача мяча сверху двумя руками на месте.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Прием и передача мяча сверху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97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13.05.2021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Передача мяча над собой.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Принимать мяч над собой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98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14.05.2021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Передача мяча сверху двумя руками на месте.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Прием и передача мяча двумя руками сверху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99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18.05.2021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Передача мяча над собой.  Игра по упрощенным правилам.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Прием и передача мяча двумя руками сверху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20.05.2021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Передача мяча двумя руками над собой на месте.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Прием и передача мяча двумя руками сверху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101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21.05.2021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Передача мяча в парах, с набрасывания партнером, встречная.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Прием и передача мяча двумя руками сверху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F74223" w:rsidRPr="00F74223" w:rsidTr="00F74223">
        <w:tc>
          <w:tcPr>
            <w:tcW w:w="631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223">
              <w:rPr>
                <w:rFonts w:ascii="Calibri" w:eastAsia="Calibri" w:hAnsi="Calibri" w:cs="Times New Roman"/>
                <w:b/>
              </w:rPr>
              <w:t>102</w:t>
            </w:r>
          </w:p>
        </w:tc>
        <w:tc>
          <w:tcPr>
            <w:tcW w:w="1381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F74223">
              <w:rPr>
                <w:rFonts w:ascii="Calibri" w:eastAsia="Calibri" w:hAnsi="Calibri" w:cs="Times New Roman"/>
                <w:lang w:eastAsia="ru-RU"/>
              </w:rPr>
              <w:t>25.05.2021</w:t>
            </w:r>
          </w:p>
        </w:tc>
        <w:tc>
          <w:tcPr>
            <w:tcW w:w="2998" w:type="dxa"/>
            <w:shd w:val="clear" w:color="auto" w:fill="auto"/>
          </w:tcPr>
          <w:p w:rsidR="00F74223" w:rsidRPr="00F74223" w:rsidRDefault="00F74223" w:rsidP="00F7422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74223">
              <w:rPr>
                <w:rFonts w:ascii="Calibri" w:eastAsia="Times New Roman" w:hAnsi="Calibri" w:cs="Times New Roman"/>
                <w:lang w:eastAsia="ru-RU"/>
              </w:rPr>
              <w:t>Имитация приема мяча на месте и после перемещения.</w:t>
            </w:r>
          </w:p>
        </w:tc>
        <w:tc>
          <w:tcPr>
            <w:tcW w:w="2373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4223">
              <w:rPr>
                <w:rFonts w:ascii="Calibri" w:eastAsia="Calibri" w:hAnsi="Calibri" w:cs="Times New Roman"/>
              </w:rPr>
              <w:t>Прием и передача мяча двумя руками сверху</w:t>
            </w:r>
          </w:p>
        </w:tc>
        <w:tc>
          <w:tcPr>
            <w:tcW w:w="944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:rsidR="00F74223" w:rsidRPr="00F74223" w:rsidRDefault="00F74223" w:rsidP="00F742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F74223" w:rsidRPr="00F74223" w:rsidRDefault="00F74223" w:rsidP="00F7422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F74223" w:rsidRPr="00CE3AAF" w:rsidRDefault="00F74223" w:rsidP="00F74223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24"/>
          <w:lang w:eastAsia="ru-RU"/>
        </w:rPr>
      </w:pPr>
      <w:r w:rsidRPr="00CE3AAF">
        <w:rPr>
          <w:rFonts w:ascii="Helvetica" w:eastAsia="Times New Roman" w:hAnsi="Helvetica" w:cs="Helvetica"/>
          <w:b/>
          <w:color w:val="333333"/>
          <w:sz w:val="32"/>
          <w:szCs w:val="24"/>
          <w:lang w:eastAsia="ru-RU"/>
        </w:rPr>
        <w:t xml:space="preserve">Нормативы по физкультуре </w:t>
      </w:r>
      <w:r w:rsidR="00CE3AAF" w:rsidRPr="00CE3AAF">
        <w:rPr>
          <w:rFonts w:ascii="Helvetica" w:eastAsia="Times New Roman" w:hAnsi="Helvetica" w:cs="Helvetica"/>
          <w:b/>
          <w:color w:val="333333"/>
          <w:sz w:val="32"/>
          <w:szCs w:val="24"/>
          <w:lang w:eastAsia="ru-RU"/>
        </w:rPr>
        <w:t>5</w:t>
      </w:r>
      <w:r w:rsidRPr="00CE3AAF">
        <w:rPr>
          <w:rFonts w:ascii="Helvetica" w:eastAsia="Times New Roman" w:hAnsi="Helvetica" w:cs="Helvetica"/>
          <w:b/>
          <w:color w:val="333333"/>
          <w:sz w:val="32"/>
          <w:szCs w:val="24"/>
          <w:lang w:eastAsia="ru-RU"/>
        </w:rPr>
        <w:t xml:space="preserve"> класс: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7"/>
        <w:gridCol w:w="708"/>
        <w:gridCol w:w="709"/>
        <w:gridCol w:w="717"/>
        <w:gridCol w:w="708"/>
        <w:gridCol w:w="702"/>
        <w:gridCol w:w="7"/>
        <w:gridCol w:w="765"/>
      </w:tblGrid>
      <w:tr w:rsidR="001F2BC6" w:rsidTr="00D463D1">
        <w:trPr>
          <w:trHeight w:val="345"/>
        </w:trPr>
        <w:tc>
          <w:tcPr>
            <w:tcW w:w="5077" w:type="dxa"/>
            <w:vMerge w:val="restart"/>
          </w:tcPr>
          <w:p w:rsidR="001F2BC6" w:rsidRPr="00D463D1" w:rsidRDefault="001F2BC6" w:rsidP="00F01138">
            <w:pPr>
              <w:rPr>
                <w:b/>
                <w:sz w:val="24"/>
              </w:rPr>
            </w:pPr>
            <w:r w:rsidRPr="00D463D1">
              <w:rPr>
                <w:b/>
                <w:sz w:val="24"/>
              </w:rPr>
              <w:t>Упражнения, 5 клас</w:t>
            </w:r>
            <w:r w:rsidR="00CE3AAF">
              <w:rPr>
                <w:b/>
                <w:sz w:val="24"/>
              </w:rPr>
              <w:t>с</w:t>
            </w:r>
          </w:p>
          <w:p w:rsidR="001F2BC6" w:rsidRPr="00D463D1" w:rsidRDefault="001F2BC6" w:rsidP="00F01138">
            <w:pPr>
              <w:rPr>
                <w:b/>
                <w:sz w:val="24"/>
              </w:rPr>
            </w:pPr>
          </w:p>
        </w:tc>
        <w:tc>
          <w:tcPr>
            <w:tcW w:w="2134" w:type="dxa"/>
            <w:gridSpan w:val="3"/>
          </w:tcPr>
          <w:p w:rsidR="001F2BC6" w:rsidRPr="00D463D1" w:rsidRDefault="001F2BC6" w:rsidP="00F01138">
            <w:pPr>
              <w:rPr>
                <w:b/>
                <w:sz w:val="24"/>
              </w:rPr>
            </w:pPr>
            <w:r w:rsidRPr="00D463D1">
              <w:rPr>
                <w:b/>
                <w:sz w:val="24"/>
              </w:rPr>
              <w:t>Мальчики</w:t>
            </w:r>
          </w:p>
        </w:tc>
        <w:tc>
          <w:tcPr>
            <w:tcW w:w="2182" w:type="dxa"/>
            <w:gridSpan w:val="4"/>
          </w:tcPr>
          <w:p w:rsidR="001F2BC6" w:rsidRPr="00D463D1" w:rsidRDefault="001F2BC6" w:rsidP="00F01138">
            <w:pPr>
              <w:rPr>
                <w:b/>
                <w:sz w:val="24"/>
              </w:rPr>
            </w:pPr>
            <w:r w:rsidRPr="00D463D1">
              <w:rPr>
                <w:b/>
                <w:sz w:val="24"/>
              </w:rPr>
              <w:t>Девочки</w:t>
            </w:r>
          </w:p>
        </w:tc>
      </w:tr>
      <w:tr w:rsidR="001F2BC6" w:rsidTr="00D463D1">
        <w:trPr>
          <w:trHeight w:val="300"/>
        </w:trPr>
        <w:tc>
          <w:tcPr>
            <w:tcW w:w="5077" w:type="dxa"/>
            <w:vMerge/>
          </w:tcPr>
          <w:p w:rsidR="001F2BC6" w:rsidRPr="00D463D1" w:rsidRDefault="001F2BC6" w:rsidP="00F01138">
            <w:pPr>
              <w:spacing w:after="375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F2BC6" w:rsidRPr="00D463D1" w:rsidRDefault="001F2BC6" w:rsidP="00F01138">
            <w:pPr>
              <w:spacing w:after="375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  <w:r w:rsidRPr="00D463D1">
              <w:rPr>
                <w:b/>
                <w:sz w:val="24"/>
              </w:rPr>
              <w:t>5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spacing w:after="375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  <w:r w:rsidRPr="00D463D1">
              <w:rPr>
                <w:b/>
                <w:sz w:val="24"/>
              </w:rPr>
              <w:t>4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spacing w:after="375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  <w:r w:rsidRPr="00D463D1">
              <w:rPr>
                <w:b/>
                <w:sz w:val="24"/>
              </w:rPr>
              <w:t>3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spacing w:after="375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  <w:r w:rsidRPr="00D463D1"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1F2BC6" w:rsidRPr="00D463D1" w:rsidRDefault="001F2BC6" w:rsidP="00F01138">
            <w:pPr>
              <w:spacing w:after="375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  <w:r w:rsidRPr="00D463D1">
              <w:rPr>
                <w:b/>
                <w:sz w:val="24"/>
              </w:rPr>
              <w:t>4</w:t>
            </w:r>
          </w:p>
        </w:tc>
        <w:tc>
          <w:tcPr>
            <w:tcW w:w="772" w:type="dxa"/>
            <w:gridSpan w:val="2"/>
          </w:tcPr>
          <w:p w:rsidR="001F2BC6" w:rsidRPr="00D463D1" w:rsidRDefault="001F2BC6" w:rsidP="00F01138">
            <w:pPr>
              <w:spacing w:after="375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  <w:r w:rsidRPr="00D463D1">
              <w:rPr>
                <w:b/>
                <w:sz w:val="24"/>
              </w:rPr>
              <w:t>3</w:t>
            </w:r>
          </w:p>
        </w:tc>
      </w:tr>
      <w:tr w:rsidR="001F2BC6" w:rsidTr="00D463D1">
        <w:trPr>
          <w:trHeight w:val="340"/>
        </w:trPr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Челночный бег 4×9 м, сек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10,2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10,7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11,3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11,0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11,7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Бег 30 м, с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5,5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5,7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6,2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6,7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Бег 60 м, с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10,6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11,2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10,4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10,8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11,4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Бег 300 м, мин, с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1,02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1,06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1,12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1,05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1,10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1,15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Бег 1000 м, мин, с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4,30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4,50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5,20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4,50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5,10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5,40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Бег 2000 м</w:t>
            </w:r>
          </w:p>
        </w:tc>
        <w:tc>
          <w:tcPr>
            <w:tcW w:w="4316" w:type="dxa"/>
            <w:gridSpan w:val="7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 xml:space="preserve">                      Без учета времени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Кросс 1,5 км, мин, с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8,50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9,30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9,00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9,40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10,30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 xml:space="preserve">Подтягивание на перекладине из виса </w:t>
            </w:r>
            <w:proofErr w:type="spellStart"/>
            <w:r w:rsidRPr="00D463D1">
              <w:rPr>
                <w:b/>
                <w:sz w:val="24"/>
                <w:szCs w:val="24"/>
              </w:rPr>
              <w:t>колич</w:t>
            </w:r>
            <w:proofErr w:type="spellEnd"/>
            <w:r w:rsidRPr="00D463D1">
              <w:rPr>
                <w:b/>
                <w:sz w:val="24"/>
                <w:szCs w:val="24"/>
              </w:rPr>
              <w:t>. раз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 xml:space="preserve">Подтягивание на перекладине из виса </w:t>
            </w:r>
            <w:proofErr w:type="spellStart"/>
            <w:r w:rsidRPr="00D463D1">
              <w:rPr>
                <w:b/>
                <w:sz w:val="24"/>
                <w:szCs w:val="24"/>
              </w:rPr>
              <w:t>колич</w:t>
            </w:r>
            <w:proofErr w:type="spellEnd"/>
            <w:r w:rsidRPr="00D463D1">
              <w:rPr>
                <w:b/>
                <w:sz w:val="24"/>
                <w:szCs w:val="24"/>
              </w:rPr>
              <w:t>. раз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8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77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Сгибание и разгибание рук в упоре лежа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lastRenderedPageBreak/>
              <w:t>Поднимание туловища из положения лежа на спине, руки на груди с крестно за 1 мин, раз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20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Прыжок в длину с места, см.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130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Прыжок в длину с разбега, см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260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260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220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Прыжки со скакалкой за 1 минуту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30</w:t>
            </w:r>
          </w:p>
        </w:tc>
      </w:tr>
      <w:tr w:rsidR="001F2BC6" w:rsidTr="00D463D1">
        <w:tc>
          <w:tcPr>
            <w:tcW w:w="507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Прыжок со скакалкой, 15 сек, раз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17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65" w:type="dxa"/>
          </w:tcPr>
          <w:p w:rsidR="001F2BC6" w:rsidRPr="00D463D1" w:rsidRDefault="001F2BC6" w:rsidP="00F01138">
            <w:pPr>
              <w:rPr>
                <w:b/>
                <w:sz w:val="24"/>
                <w:szCs w:val="24"/>
              </w:rPr>
            </w:pPr>
            <w:r w:rsidRPr="00D463D1">
              <w:rPr>
                <w:b/>
                <w:sz w:val="24"/>
                <w:szCs w:val="24"/>
              </w:rPr>
              <w:t>34</w:t>
            </w:r>
          </w:p>
        </w:tc>
      </w:tr>
    </w:tbl>
    <w:p w:rsidR="00F74223" w:rsidRDefault="00F74223"/>
    <w:sectPr w:rsidR="00F74223" w:rsidSect="00F74223">
      <w:pgSz w:w="12240" w:h="15840"/>
      <w:pgMar w:top="709" w:right="850" w:bottom="426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D5994"/>
    <w:multiLevelType w:val="hybridMultilevel"/>
    <w:tmpl w:val="CE40F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0B1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23"/>
    <w:rsid w:val="001F2BC6"/>
    <w:rsid w:val="006B57EB"/>
    <w:rsid w:val="006C46A9"/>
    <w:rsid w:val="008913D8"/>
    <w:rsid w:val="00897668"/>
    <w:rsid w:val="0095305A"/>
    <w:rsid w:val="00CE3AAF"/>
    <w:rsid w:val="00CE7718"/>
    <w:rsid w:val="00D463D1"/>
    <w:rsid w:val="00F01138"/>
    <w:rsid w:val="00F74223"/>
    <w:rsid w:val="00F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3E16D6"/>
  <w15:chartTrackingRefBased/>
  <w15:docId w15:val="{209F7F42-561A-4881-A59A-747FE501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4223"/>
  </w:style>
  <w:style w:type="paragraph" w:customStyle="1" w:styleId="ParagraphStyle">
    <w:name w:val="Paragraph Style"/>
    <w:rsid w:val="00F742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39"/>
    <w:rsid w:val="00F7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2021-03-14T10:26:00Z</dcterms:created>
  <dcterms:modified xsi:type="dcterms:W3CDTF">2021-03-14T16:56:00Z</dcterms:modified>
</cp:coreProperties>
</file>