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5BA" w:rsidRPr="00A37842" w:rsidRDefault="008105BA" w:rsidP="00210B6D">
      <w:pPr>
        <w:spacing w:before="0" w:after="0"/>
        <w:ind w:left="900" w:firstLine="426"/>
        <w:jc w:val="center"/>
        <w:rPr>
          <w:lang w:val="ru-RU"/>
        </w:rPr>
      </w:pPr>
      <w:r w:rsidRPr="00A37842">
        <w:rPr>
          <w:lang w:val="ru-RU"/>
        </w:rPr>
        <w:t xml:space="preserve">        </w:t>
      </w:r>
    </w:p>
    <w:p w:rsidR="0054722B" w:rsidRPr="0054722B" w:rsidRDefault="0054722B" w:rsidP="0054722B">
      <w:pPr>
        <w:spacing w:before="0" w:line="240" w:lineRule="auto"/>
        <w:jc w:val="center"/>
        <w:rPr>
          <w:rFonts w:ascii="Times New Roman" w:eastAsiaTheme="minorHAnsi" w:hAnsi="Times New Roman" w:cs="Times New Roman"/>
          <w:b/>
          <w:sz w:val="36"/>
          <w:szCs w:val="28"/>
          <w:lang w:val="ru-RU" w:bidi="ar-SA"/>
        </w:rPr>
      </w:pPr>
      <w:r w:rsidRPr="0054722B">
        <w:rPr>
          <w:rFonts w:ascii="Times New Roman" w:eastAsiaTheme="minorHAnsi" w:hAnsi="Times New Roman" w:cs="Times New Roman"/>
          <w:b/>
          <w:sz w:val="36"/>
          <w:szCs w:val="28"/>
          <w:lang w:val="ru-RU" w:bidi="ar-SA"/>
        </w:rPr>
        <w:t xml:space="preserve">Муниципальное казённое образовательное учреждение </w:t>
      </w:r>
    </w:p>
    <w:p w:rsidR="0054722B" w:rsidRPr="0054722B" w:rsidRDefault="0054722B" w:rsidP="0054722B">
      <w:pPr>
        <w:spacing w:before="0" w:line="240" w:lineRule="auto"/>
        <w:jc w:val="center"/>
        <w:rPr>
          <w:rFonts w:ascii="Times New Roman" w:eastAsiaTheme="minorHAnsi" w:hAnsi="Times New Roman" w:cs="Times New Roman"/>
          <w:b/>
          <w:sz w:val="36"/>
          <w:szCs w:val="28"/>
          <w:lang w:val="ru-RU" w:bidi="ar-SA"/>
        </w:rPr>
      </w:pPr>
      <w:r w:rsidRPr="0054722B">
        <w:rPr>
          <w:rFonts w:ascii="Times New Roman" w:eastAsiaTheme="minorHAnsi" w:hAnsi="Times New Roman" w:cs="Times New Roman"/>
          <w:b/>
          <w:sz w:val="36"/>
          <w:szCs w:val="28"/>
          <w:lang w:val="ru-RU" w:bidi="ar-SA"/>
        </w:rPr>
        <w:t>«</w:t>
      </w:r>
      <w:proofErr w:type="spellStart"/>
      <w:r w:rsidRPr="0054722B">
        <w:rPr>
          <w:rFonts w:ascii="Times New Roman" w:eastAsiaTheme="minorHAnsi" w:hAnsi="Times New Roman" w:cs="Times New Roman"/>
          <w:b/>
          <w:sz w:val="36"/>
          <w:szCs w:val="28"/>
          <w:lang w:val="ru-RU" w:bidi="ar-SA"/>
        </w:rPr>
        <w:t>Тандовская</w:t>
      </w:r>
      <w:proofErr w:type="spellEnd"/>
      <w:r w:rsidRPr="0054722B">
        <w:rPr>
          <w:rFonts w:ascii="Times New Roman" w:eastAsiaTheme="minorHAnsi" w:hAnsi="Times New Roman" w:cs="Times New Roman"/>
          <w:b/>
          <w:sz w:val="36"/>
          <w:szCs w:val="28"/>
          <w:lang w:val="ru-RU" w:bidi="ar-SA"/>
        </w:rPr>
        <w:t xml:space="preserve"> СОШ»</w:t>
      </w:r>
    </w:p>
    <w:p w:rsidR="0054722B" w:rsidRPr="0054722B" w:rsidRDefault="0054722B" w:rsidP="0054722B">
      <w:pPr>
        <w:spacing w:before="0" w:line="240" w:lineRule="auto"/>
        <w:rPr>
          <w:rFonts w:ascii="Times New Roman" w:eastAsiaTheme="minorHAnsi" w:hAnsi="Times New Roman" w:cs="Times New Roman"/>
          <w:b/>
          <w:sz w:val="44"/>
          <w:szCs w:val="28"/>
          <w:lang w:val="ru-RU" w:bidi="ar-SA"/>
        </w:rPr>
      </w:pPr>
    </w:p>
    <w:p w:rsidR="0054722B" w:rsidRPr="0054722B" w:rsidRDefault="0054722B" w:rsidP="0054722B">
      <w:pPr>
        <w:spacing w:before="0" w:line="240" w:lineRule="auto"/>
        <w:rPr>
          <w:rFonts w:ascii="Times New Roman" w:eastAsiaTheme="minorHAnsi" w:hAnsi="Times New Roman" w:cs="Times New Roman"/>
          <w:sz w:val="24"/>
          <w:szCs w:val="28"/>
          <w:lang w:val="ru-RU" w:bidi="ar-SA"/>
        </w:rPr>
      </w:pPr>
      <w:r w:rsidRPr="0054722B">
        <w:rPr>
          <w:rFonts w:ascii="Times New Roman" w:eastAsiaTheme="minorHAnsi" w:hAnsi="Times New Roman" w:cs="Times New Roman"/>
          <w:b/>
          <w:i/>
          <w:sz w:val="24"/>
          <w:szCs w:val="28"/>
          <w:lang w:val="ru-RU" w:bidi="ar-SA"/>
        </w:rPr>
        <w:t>«</w:t>
      </w:r>
      <w:proofErr w:type="gramStart"/>
      <w:r w:rsidRPr="0054722B">
        <w:rPr>
          <w:rFonts w:ascii="Times New Roman" w:eastAsiaTheme="minorHAnsi" w:hAnsi="Times New Roman" w:cs="Times New Roman"/>
          <w:b/>
          <w:i/>
          <w:sz w:val="24"/>
          <w:szCs w:val="28"/>
          <w:lang w:val="ru-RU" w:bidi="ar-SA"/>
        </w:rPr>
        <w:t>Рассмотрено»</w:t>
      </w:r>
      <w:r w:rsidRPr="0054722B">
        <w:rPr>
          <w:rFonts w:ascii="Times New Roman" w:eastAsiaTheme="minorHAnsi" w:hAnsi="Times New Roman" w:cs="Times New Roman"/>
          <w:sz w:val="24"/>
          <w:szCs w:val="28"/>
          <w:lang w:val="ru-RU" w:bidi="ar-SA"/>
        </w:rPr>
        <w:t xml:space="preserve">   </w:t>
      </w:r>
      <w:proofErr w:type="gramEnd"/>
      <w:r w:rsidRPr="0054722B">
        <w:rPr>
          <w:rFonts w:ascii="Times New Roman" w:eastAsiaTheme="minorHAnsi" w:hAnsi="Times New Roman" w:cs="Times New Roman"/>
          <w:sz w:val="24"/>
          <w:szCs w:val="28"/>
          <w:lang w:val="ru-RU" w:bidi="ar-SA"/>
        </w:rPr>
        <w:t xml:space="preserve">                                      </w:t>
      </w:r>
      <w:r w:rsidRPr="0054722B">
        <w:rPr>
          <w:rFonts w:ascii="Times New Roman" w:eastAsiaTheme="minorHAnsi" w:hAnsi="Times New Roman" w:cs="Times New Roman"/>
          <w:b/>
          <w:i/>
          <w:sz w:val="24"/>
          <w:szCs w:val="28"/>
          <w:lang w:val="ru-RU" w:bidi="ar-SA"/>
        </w:rPr>
        <w:t>«Согласовано»</w:t>
      </w:r>
      <w:r w:rsidRPr="0054722B">
        <w:rPr>
          <w:rFonts w:ascii="Times New Roman" w:eastAsiaTheme="minorHAnsi" w:hAnsi="Times New Roman" w:cs="Times New Roman"/>
          <w:sz w:val="24"/>
          <w:szCs w:val="28"/>
          <w:lang w:val="ru-RU" w:bidi="ar-SA"/>
        </w:rPr>
        <w:t xml:space="preserve">                                      </w:t>
      </w:r>
      <w:r w:rsidRPr="0054722B">
        <w:rPr>
          <w:rFonts w:ascii="Times New Roman" w:eastAsiaTheme="minorHAnsi" w:hAnsi="Times New Roman" w:cs="Times New Roman"/>
          <w:b/>
          <w:i/>
          <w:sz w:val="24"/>
          <w:szCs w:val="28"/>
          <w:lang w:val="ru-RU" w:bidi="ar-SA"/>
        </w:rPr>
        <w:t>«Утверждаю»</w:t>
      </w:r>
      <w:r w:rsidRPr="0054722B">
        <w:rPr>
          <w:rFonts w:ascii="Times New Roman" w:eastAsiaTheme="minorHAnsi" w:hAnsi="Times New Roman" w:cs="Times New Roman"/>
          <w:sz w:val="24"/>
          <w:szCs w:val="28"/>
          <w:lang w:val="ru-RU" w:bidi="ar-SA"/>
        </w:rPr>
        <w:t xml:space="preserve">                    </w:t>
      </w:r>
    </w:p>
    <w:p w:rsidR="0054722B" w:rsidRPr="0054722B" w:rsidRDefault="0054722B" w:rsidP="0054722B">
      <w:pPr>
        <w:tabs>
          <w:tab w:val="left" w:pos="7803"/>
          <w:tab w:val="left" w:pos="7836"/>
        </w:tabs>
        <w:spacing w:before="0" w:line="240" w:lineRule="auto"/>
        <w:rPr>
          <w:rFonts w:ascii="Times New Roman" w:eastAsiaTheme="minorHAnsi" w:hAnsi="Times New Roman" w:cs="Times New Roman"/>
          <w:sz w:val="24"/>
          <w:szCs w:val="28"/>
          <w:lang w:val="ru-RU" w:bidi="ar-SA"/>
        </w:rPr>
      </w:pPr>
      <w:r w:rsidRPr="0054722B">
        <w:rPr>
          <w:rFonts w:ascii="Times New Roman" w:eastAsiaTheme="minorHAnsi" w:hAnsi="Times New Roman" w:cs="Times New Roman"/>
          <w:sz w:val="24"/>
          <w:szCs w:val="28"/>
          <w:lang w:val="ru-RU" w:bidi="ar-SA"/>
        </w:rPr>
        <w:t xml:space="preserve">Руководитель МО                                         Зам. по УВР                      </w:t>
      </w:r>
      <w:proofErr w:type="spellStart"/>
      <w:r w:rsidRPr="0054722B">
        <w:rPr>
          <w:rFonts w:ascii="Times New Roman" w:eastAsiaTheme="minorHAnsi" w:hAnsi="Times New Roman" w:cs="Times New Roman"/>
          <w:sz w:val="24"/>
          <w:szCs w:val="28"/>
          <w:lang w:val="ru-RU" w:bidi="ar-SA"/>
        </w:rPr>
        <w:t>Дир</w:t>
      </w:r>
      <w:proofErr w:type="spellEnd"/>
      <w:r w:rsidRPr="0054722B">
        <w:rPr>
          <w:rFonts w:ascii="Times New Roman" w:eastAsiaTheme="minorHAnsi" w:hAnsi="Times New Roman" w:cs="Times New Roman"/>
          <w:sz w:val="24"/>
          <w:szCs w:val="28"/>
          <w:lang w:val="ru-RU" w:bidi="ar-SA"/>
        </w:rPr>
        <w:t>. МКОУ «</w:t>
      </w:r>
      <w:proofErr w:type="spellStart"/>
      <w:r w:rsidRPr="0054722B">
        <w:rPr>
          <w:rFonts w:ascii="Times New Roman" w:eastAsiaTheme="minorHAnsi" w:hAnsi="Times New Roman" w:cs="Times New Roman"/>
          <w:sz w:val="24"/>
          <w:szCs w:val="28"/>
          <w:lang w:val="ru-RU" w:bidi="ar-SA"/>
        </w:rPr>
        <w:t>Тандовская</w:t>
      </w:r>
      <w:proofErr w:type="spellEnd"/>
      <w:r w:rsidRPr="0054722B">
        <w:rPr>
          <w:rFonts w:ascii="Times New Roman" w:eastAsiaTheme="minorHAnsi" w:hAnsi="Times New Roman" w:cs="Times New Roman"/>
          <w:sz w:val="24"/>
          <w:szCs w:val="28"/>
          <w:lang w:val="ru-RU" w:bidi="ar-SA"/>
        </w:rPr>
        <w:t xml:space="preserve"> СОШ»</w:t>
      </w:r>
    </w:p>
    <w:p w:rsidR="0054722B" w:rsidRPr="0054722B" w:rsidRDefault="0054722B" w:rsidP="0054722B">
      <w:pPr>
        <w:tabs>
          <w:tab w:val="left" w:pos="5994"/>
        </w:tabs>
        <w:spacing w:before="0" w:line="240" w:lineRule="auto"/>
        <w:rPr>
          <w:rFonts w:ascii="Times New Roman" w:eastAsiaTheme="minorHAnsi" w:hAnsi="Times New Roman" w:cs="Times New Roman"/>
          <w:sz w:val="24"/>
          <w:szCs w:val="28"/>
          <w:lang w:val="ru-RU" w:bidi="ar-SA"/>
        </w:rPr>
      </w:pPr>
      <w:r w:rsidRPr="0054722B">
        <w:rPr>
          <w:rFonts w:ascii="Times New Roman" w:eastAsiaTheme="minorHAnsi" w:hAnsi="Times New Roman" w:cs="Times New Roman"/>
          <w:sz w:val="24"/>
          <w:szCs w:val="28"/>
          <w:lang w:val="ru-RU" w:bidi="ar-SA"/>
        </w:rPr>
        <w:t>_______________                              МКОУ «</w:t>
      </w:r>
      <w:proofErr w:type="spellStart"/>
      <w:r w:rsidRPr="0054722B">
        <w:rPr>
          <w:rFonts w:ascii="Times New Roman" w:eastAsiaTheme="minorHAnsi" w:hAnsi="Times New Roman" w:cs="Times New Roman"/>
          <w:sz w:val="24"/>
          <w:szCs w:val="28"/>
          <w:lang w:val="ru-RU" w:bidi="ar-SA"/>
        </w:rPr>
        <w:t>Тандовская</w:t>
      </w:r>
      <w:proofErr w:type="spellEnd"/>
      <w:r w:rsidRPr="0054722B">
        <w:rPr>
          <w:rFonts w:ascii="Times New Roman" w:eastAsiaTheme="minorHAnsi" w:hAnsi="Times New Roman" w:cs="Times New Roman"/>
          <w:sz w:val="24"/>
          <w:szCs w:val="28"/>
          <w:lang w:val="ru-RU" w:bidi="ar-SA"/>
        </w:rPr>
        <w:t xml:space="preserve"> </w:t>
      </w:r>
      <w:proofErr w:type="gramStart"/>
      <w:r w:rsidRPr="0054722B">
        <w:rPr>
          <w:rFonts w:ascii="Times New Roman" w:eastAsiaTheme="minorHAnsi" w:hAnsi="Times New Roman" w:cs="Times New Roman"/>
          <w:sz w:val="24"/>
          <w:szCs w:val="28"/>
          <w:lang w:val="ru-RU" w:bidi="ar-SA"/>
        </w:rPr>
        <w:t xml:space="preserve">СОШ»   </w:t>
      </w:r>
      <w:proofErr w:type="gramEnd"/>
      <w:r w:rsidRPr="0054722B">
        <w:rPr>
          <w:rFonts w:ascii="Times New Roman" w:eastAsiaTheme="minorHAnsi" w:hAnsi="Times New Roman" w:cs="Times New Roman"/>
          <w:sz w:val="24"/>
          <w:szCs w:val="28"/>
          <w:lang w:val="ru-RU" w:bidi="ar-SA"/>
        </w:rPr>
        <w:t xml:space="preserve">            _____________ Исаева Э.А.</w:t>
      </w:r>
    </w:p>
    <w:p w:rsidR="0054722B" w:rsidRPr="0054722B" w:rsidRDefault="0054722B" w:rsidP="0054722B">
      <w:pPr>
        <w:tabs>
          <w:tab w:val="left" w:pos="6949"/>
        </w:tabs>
        <w:spacing w:before="0" w:line="240" w:lineRule="auto"/>
        <w:rPr>
          <w:rFonts w:ascii="Times New Roman" w:eastAsiaTheme="minorHAnsi" w:hAnsi="Times New Roman" w:cs="Times New Roman"/>
          <w:sz w:val="24"/>
          <w:szCs w:val="28"/>
          <w:lang w:val="ru-RU" w:bidi="ar-SA"/>
        </w:rPr>
      </w:pPr>
      <w:r w:rsidRPr="0054722B">
        <w:rPr>
          <w:rFonts w:ascii="Times New Roman" w:eastAsiaTheme="minorHAnsi" w:hAnsi="Times New Roman" w:cs="Times New Roman"/>
          <w:sz w:val="24"/>
          <w:szCs w:val="28"/>
          <w:lang w:val="ru-RU" w:bidi="ar-SA"/>
        </w:rPr>
        <w:t xml:space="preserve">Протокол № ____                            ________ </w:t>
      </w:r>
      <w:proofErr w:type="spellStart"/>
      <w:r w:rsidRPr="0054722B">
        <w:rPr>
          <w:rFonts w:ascii="Times New Roman" w:eastAsiaTheme="minorHAnsi" w:hAnsi="Times New Roman" w:cs="Times New Roman"/>
          <w:sz w:val="24"/>
          <w:szCs w:val="28"/>
          <w:lang w:val="ru-RU" w:bidi="ar-SA"/>
        </w:rPr>
        <w:t>Зиявудинова</w:t>
      </w:r>
      <w:proofErr w:type="spellEnd"/>
      <w:r w:rsidRPr="0054722B">
        <w:rPr>
          <w:rFonts w:ascii="Times New Roman" w:eastAsiaTheme="minorHAnsi" w:hAnsi="Times New Roman" w:cs="Times New Roman"/>
          <w:sz w:val="24"/>
          <w:szCs w:val="28"/>
          <w:lang w:val="ru-RU" w:bidi="ar-SA"/>
        </w:rPr>
        <w:t xml:space="preserve"> М.М.                   «___» _______ 20___г.</w:t>
      </w:r>
    </w:p>
    <w:p w:rsidR="0054722B" w:rsidRPr="0054722B" w:rsidRDefault="0054722B" w:rsidP="0054722B">
      <w:pPr>
        <w:tabs>
          <w:tab w:val="left" w:pos="3483"/>
        </w:tabs>
        <w:spacing w:before="0"/>
        <w:rPr>
          <w:rFonts w:ascii="Times New Roman" w:eastAsiaTheme="minorHAnsi" w:hAnsi="Times New Roman" w:cs="Times New Roman"/>
          <w:sz w:val="28"/>
          <w:szCs w:val="28"/>
          <w:lang w:val="ru-RU" w:bidi="ar-SA"/>
        </w:rPr>
      </w:pPr>
      <w:r w:rsidRPr="0054722B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>«___» _____ 20__г.</w:t>
      </w:r>
      <w:r w:rsidRPr="0054722B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ab/>
        <w:t xml:space="preserve">   «___» ______ 20__г. </w:t>
      </w:r>
    </w:p>
    <w:p w:rsidR="0054722B" w:rsidRPr="0054722B" w:rsidRDefault="0054722B" w:rsidP="0054722B">
      <w:pPr>
        <w:tabs>
          <w:tab w:val="left" w:pos="6949"/>
        </w:tabs>
        <w:spacing w:before="0" w:line="240" w:lineRule="auto"/>
        <w:jc w:val="center"/>
        <w:rPr>
          <w:rFonts w:ascii="Times New Roman" w:eastAsiaTheme="minorHAnsi" w:hAnsi="Times New Roman" w:cs="Times New Roman"/>
          <w:b/>
          <w:sz w:val="72"/>
          <w:szCs w:val="28"/>
          <w:lang w:val="ru-RU" w:bidi="ar-SA"/>
        </w:rPr>
      </w:pPr>
    </w:p>
    <w:p w:rsidR="0054722B" w:rsidRPr="0054722B" w:rsidRDefault="0054722B" w:rsidP="0054722B">
      <w:pPr>
        <w:tabs>
          <w:tab w:val="left" w:pos="6949"/>
        </w:tabs>
        <w:spacing w:before="0" w:line="240" w:lineRule="auto"/>
        <w:jc w:val="center"/>
        <w:rPr>
          <w:rFonts w:ascii="Times New Roman" w:eastAsiaTheme="minorHAnsi" w:hAnsi="Times New Roman" w:cs="Times New Roman"/>
          <w:b/>
          <w:sz w:val="72"/>
          <w:szCs w:val="72"/>
          <w:lang w:val="ru-RU" w:bidi="ar-SA"/>
        </w:rPr>
      </w:pPr>
      <w:r w:rsidRPr="0054722B">
        <w:rPr>
          <w:rFonts w:ascii="Times New Roman" w:eastAsiaTheme="minorHAnsi" w:hAnsi="Times New Roman" w:cs="Times New Roman"/>
          <w:b/>
          <w:sz w:val="72"/>
          <w:szCs w:val="72"/>
          <w:lang w:val="ru-RU" w:bidi="ar-SA"/>
        </w:rPr>
        <w:t>Рабочая программа</w:t>
      </w:r>
    </w:p>
    <w:p w:rsidR="0054722B" w:rsidRPr="0054722B" w:rsidRDefault="0054722B" w:rsidP="0054722B">
      <w:pPr>
        <w:tabs>
          <w:tab w:val="left" w:pos="6949"/>
        </w:tabs>
        <w:spacing w:before="0" w:line="240" w:lineRule="auto"/>
        <w:jc w:val="center"/>
        <w:rPr>
          <w:rFonts w:ascii="Times New Roman" w:eastAsiaTheme="minorHAnsi" w:hAnsi="Times New Roman" w:cs="Times New Roman"/>
          <w:b/>
          <w:sz w:val="72"/>
          <w:szCs w:val="72"/>
          <w:lang w:val="ru-RU" w:bidi="ar-SA"/>
        </w:rPr>
      </w:pPr>
      <w:r w:rsidRPr="0054722B">
        <w:rPr>
          <w:rFonts w:ascii="Times New Roman" w:eastAsiaTheme="minorHAnsi" w:hAnsi="Times New Roman" w:cs="Times New Roman"/>
          <w:b/>
          <w:sz w:val="72"/>
          <w:szCs w:val="72"/>
          <w:lang w:val="ru-RU" w:bidi="ar-SA"/>
        </w:rPr>
        <w:t>по астрономии</w:t>
      </w:r>
    </w:p>
    <w:p w:rsidR="0054722B" w:rsidRPr="0054722B" w:rsidRDefault="0054722B" w:rsidP="0054722B">
      <w:pPr>
        <w:tabs>
          <w:tab w:val="left" w:pos="6949"/>
        </w:tabs>
        <w:spacing w:before="0" w:line="240" w:lineRule="auto"/>
        <w:jc w:val="center"/>
        <w:rPr>
          <w:rFonts w:ascii="Times New Roman" w:eastAsiaTheme="minorHAnsi" w:hAnsi="Times New Roman" w:cs="Times New Roman"/>
          <w:b/>
          <w:sz w:val="52"/>
          <w:szCs w:val="72"/>
          <w:lang w:val="ru-RU" w:bidi="ar-SA"/>
        </w:rPr>
      </w:pPr>
      <w:r w:rsidRPr="0054722B">
        <w:rPr>
          <w:rFonts w:ascii="Times New Roman" w:eastAsiaTheme="minorHAnsi" w:hAnsi="Times New Roman" w:cs="Times New Roman"/>
          <w:b/>
          <w:sz w:val="52"/>
          <w:szCs w:val="72"/>
          <w:lang w:val="ru-RU" w:bidi="ar-SA"/>
        </w:rPr>
        <w:t>10 класс</w:t>
      </w:r>
    </w:p>
    <w:p w:rsidR="0054722B" w:rsidRPr="0054722B" w:rsidRDefault="0054722B" w:rsidP="0054722B">
      <w:pPr>
        <w:tabs>
          <w:tab w:val="left" w:pos="6949"/>
        </w:tabs>
        <w:spacing w:before="0"/>
        <w:rPr>
          <w:rFonts w:ascii="Times New Roman" w:eastAsiaTheme="minorHAnsi" w:hAnsi="Times New Roman" w:cs="Times New Roman"/>
          <w:sz w:val="28"/>
          <w:szCs w:val="28"/>
          <w:lang w:val="ru-RU" w:bidi="ar-SA"/>
        </w:rPr>
      </w:pPr>
      <w:r w:rsidRPr="0054722B"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>Предмет</w:t>
      </w:r>
      <w:r w:rsidRPr="0054722B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>: астрономия</w:t>
      </w:r>
    </w:p>
    <w:p w:rsidR="0054722B" w:rsidRPr="0054722B" w:rsidRDefault="0054722B" w:rsidP="0054722B">
      <w:pPr>
        <w:tabs>
          <w:tab w:val="left" w:pos="6949"/>
        </w:tabs>
        <w:spacing w:before="0"/>
        <w:rPr>
          <w:rFonts w:ascii="Times New Roman" w:eastAsiaTheme="minorHAnsi" w:hAnsi="Times New Roman" w:cs="Times New Roman"/>
          <w:sz w:val="28"/>
          <w:szCs w:val="28"/>
          <w:lang w:val="ru-RU" w:bidi="ar-SA"/>
        </w:rPr>
      </w:pPr>
      <w:r w:rsidRPr="0054722B"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>Уровень</w:t>
      </w:r>
      <w:r w:rsidRPr="0054722B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>: базовый</w:t>
      </w:r>
    </w:p>
    <w:p w:rsidR="0054722B" w:rsidRPr="0054722B" w:rsidRDefault="0054722B" w:rsidP="0054722B">
      <w:pPr>
        <w:tabs>
          <w:tab w:val="left" w:pos="6949"/>
        </w:tabs>
        <w:spacing w:before="0"/>
        <w:rPr>
          <w:rFonts w:ascii="Times New Roman" w:eastAsiaTheme="minorHAnsi" w:hAnsi="Times New Roman" w:cs="Times New Roman"/>
          <w:sz w:val="28"/>
          <w:szCs w:val="28"/>
          <w:lang w:val="ru-RU" w:bidi="ar-SA"/>
        </w:rPr>
      </w:pPr>
      <w:r w:rsidRPr="0054722B"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>Автор</w:t>
      </w:r>
      <w:r w:rsidRPr="0054722B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 xml:space="preserve"> – Б.А. Воронцов – Вельяминов </w:t>
      </w:r>
    </w:p>
    <w:p w:rsidR="0054722B" w:rsidRPr="0054722B" w:rsidRDefault="0054722B" w:rsidP="0054722B">
      <w:pPr>
        <w:tabs>
          <w:tab w:val="left" w:pos="6949"/>
        </w:tabs>
        <w:spacing w:before="0"/>
        <w:rPr>
          <w:rFonts w:ascii="Times New Roman" w:eastAsiaTheme="minorHAnsi" w:hAnsi="Times New Roman" w:cs="Times New Roman"/>
          <w:sz w:val="28"/>
          <w:szCs w:val="28"/>
          <w:lang w:val="ru-RU" w:bidi="ar-SA"/>
        </w:rPr>
      </w:pPr>
      <w:r w:rsidRPr="0054722B"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>Срок реализации</w:t>
      </w:r>
      <w:r w:rsidRPr="0054722B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>: 20__ - 20__ год</w:t>
      </w:r>
    </w:p>
    <w:p w:rsidR="0054722B" w:rsidRPr="0054722B" w:rsidRDefault="0054722B" w:rsidP="0054722B">
      <w:pPr>
        <w:tabs>
          <w:tab w:val="left" w:pos="6949"/>
        </w:tabs>
        <w:spacing w:before="0"/>
        <w:rPr>
          <w:rFonts w:ascii="Times New Roman" w:eastAsiaTheme="minorHAnsi" w:hAnsi="Times New Roman" w:cs="Times New Roman"/>
          <w:sz w:val="28"/>
          <w:szCs w:val="28"/>
          <w:lang w:val="ru-RU" w:bidi="ar-SA"/>
        </w:rPr>
      </w:pPr>
      <w:r w:rsidRPr="0054722B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>Москва «Просвещение» 2017 год</w:t>
      </w:r>
    </w:p>
    <w:p w:rsidR="0054722B" w:rsidRPr="0054722B" w:rsidRDefault="0054722B" w:rsidP="0054722B">
      <w:pPr>
        <w:tabs>
          <w:tab w:val="left" w:pos="6949"/>
        </w:tabs>
        <w:spacing w:before="0"/>
        <w:rPr>
          <w:rFonts w:ascii="Times New Roman" w:eastAsiaTheme="minorHAnsi" w:hAnsi="Times New Roman" w:cs="Times New Roman"/>
          <w:sz w:val="28"/>
          <w:szCs w:val="28"/>
          <w:lang w:val="ru-RU" w:bidi="ar-SA"/>
        </w:rPr>
      </w:pPr>
      <w:r w:rsidRPr="0054722B"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 xml:space="preserve">Учитель: </w:t>
      </w:r>
      <w:r w:rsidRPr="0054722B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>Омаров М.К.</w:t>
      </w:r>
    </w:p>
    <w:p w:rsidR="0054722B" w:rsidRPr="0054722B" w:rsidRDefault="0054722B" w:rsidP="0054722B">
      <w:pPr>
        <w:tabs>
          <w:tab w:val="left" w:pos="6949"/>
        </w:tabs>
        <w:spacing w:before="0"/>
        <w:rPr>
          <w:rFonts w:ascii="Times New Roman" w:eastAsiaTheme="minorHAnsi" w:hAnsi="Times New Roman" w:cs="Times New Roman"/>
          <w:sz w:val="28"/>
          <w:szCs w:val="28"/>
          <w:lang w:val="ru-RU" w:bidi="ar-SA"/>
        </w:rPr>
      </w:pPr>
      <w:r w:rsidRPr="0054722B"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>Количество часов</w:t>
      </w:r>
      <w:r w:rsidRPr="0054722B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>: всего – 34 часа</w:t>
      </w:r>
    </w:p>
    <w:p w:rsidR="0054722B" w:rsidRPr="0054722B" w:rsidRDefault="0054722B" w:rsidP="0054722B">
      <w:pPr>
        <w:tabs>
          <w:tab w:val="left" w:pos="2461"/>
          <w:tab w:val="left" w:pos="6949"/>
        </w:tabs>
        <w:spacing w:before="0"/>
        <w:rPr>
          <w:rFonts w:ascii="Times New Roman" w:eastAsiaTheme="minorHAnsi" w:hAnsi="Times New Roman" w:cs="Times New Roman"/>
          <w:sz w:val="28"/>
          <w:szCs w:val="28"/>
          <w:lang w:val="ru-RU" w:bidi="ar-SA"/>
        </w:rPr>
      </w:pPr>
      <w:r w:rsidRPr="0054722B"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ab/>
      </w:r>
      <w:r w:rsidRPr="0054722B">
        <w:rPr>
          <w:rFonts w:ascii="Times New Roman" w:eastAsiaTheme="minorHAnsi" w:hAnsi="Times New Roman" w:cs="Times New Roman"/>
          <w:sz w:val="28"/>
          <w:szCs w:val="28"/>
          <w:lang w:val="ru-RU" w:bidi="ar-SA"/>
        </w:rPr>
        <w:t>в неделю – 1 час</w:t>
      </w:r>
    </w:p>
    <w:p w:rsidR="0054722B" w:rsidRPr="0054722B" w:rsidRDefault="0054722B" w:rsidP="0054722B">
      <w:pPr>
        <w:tabs>
          <w:tab w:val="left" w:pos="6949"/>
        </w:tabs>
        <w:spacing w:before="0"/>
        <w:jc w:val="center"/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</w:pPr>
    </w:p>
    <w:p w:rsidR="008105BA" w:rsidRPr="00A37842" w:rsidRDefault="0054722B" w:rsidP="0054722B">
      <w:pPr>
        <w:shd w:val="clear" w:color="auto" w:fill="FFFFFF"/>
        <w:ind w:left="283" w:firstLine="426"/>
        <w:jc w:val="center"/>
        <w:rPr>
          <w:b/>
          <w:color w:val="000000"/>
          <w:sz w:val="36"/>
          <w:lang w:val="ru-RU"/>
        </w:rPr>
      </w:pPr>
      <w:r w:rsidRPr="0054722B">
        <w:rPr>
          <w:rFonts w:ascii="Times New Roman" w:eastAsiaTheme="minorHAnsi" w:hAnsi="Times New Roman" w:cs="Times New Roman"/>
          <w:b/>
          <w:sz w:val="28"/>
          <w:szCs w:val="28"/>
          <w:lang w:val="ru-RU" w:bidi="ar-SA"/>
        </w:rPr>
        <w:t>20___ -20___ учебный год</w:t>
      </w:r>
    </w:p>
    <w:p w:rsidR="0054722B" w:rsidRDefault="0054722B" w:rsidP="00210B6D">
      <w:pPr>
        <w:shd w:val="clear" w:color="auto" w:fill="FFFFFF"/>
        <w:spacing w:before="0" w:after="0" w:line="240" w:lineRule="auto"/>
        <w:ind w:left="142" w:firstLine="426"/>
        <w:jc w:val="center"/>
        <w:rPr>
          <w:b/>
          <w:sz w:val="22"/>
          <w:szCs w:val="22"/>
          <w:lang w:val="ru-RU"/>
        </w:rPr>
      </w:pPr>
    </w:p>
    <w:p w:rsidR="0054722B" w:rsidRDefault="0054722B">
      <w:pPr>
        <w:spacing w:before="0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br w:type="page"/>
      </w:r>
      <w:bookmarkStart w:id="0" w:name="_GoBack"/>
      <w:bookmarkEnd w:id="0"/>
    </w:p>
    <w:p w:rsidR="00A37842" w:rsidRDefault="00A37842" w:rsidP="00210B6D">
      <w:pPr>
        <w:shd w:val="clear" w:color="auto" w:fill="FFFFFF"/>
        <w:spacing w:before="0" w:after="0" w:line="240" w:lineRule="auto"/>
        <w:ind w:left="142" w:firstLine="426"/>
        <w:jc w:val="center"/>
        <w:rPr>
          <w:b/>
          <w:sz w:val="22"/>
          <w:szCs w:val="22"/>
          <w:lang w:val="ru-RU"/>
        </w:rPr>
      </w:pPr>
    </w:p>
    <w:p w:rsidR="00893D63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center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ПОЯСНИТЕЛЬНАЯ ЗАПИСКА</w:t>
      </w:r>
    </w:p>
    <w:p w:rsidR="0058466C" w:rsidRPr="0058466C" w:rsidRDefault="0058466C" w:rsidP="00210B6D">
      <w:pPr>
        <w:autoSpaceDE w:val="0"/>
        <w:autoSpaceDN w:val="0"/>
        <w:adjustRightInd w:val="0"/>
        <w:spacing w:before="0" w:after="0" w:line="240" w:lineRule="auto"/>
        <w:ind w:left="284" w:firstLine="426"/>
        <w:rPr>
          <w:rFonts w:ascii="Times New Roman" w:eastAsiaTheme="minorHAnsi" w:hAnsi="Times New Roman" w:cs="Times New Roman"/>
          <w:sz w:val="22"/>
          <w:szCs w:val="22"/>
          <w:lang w:val="ru-RU" w:bidi="ar-SA"/>
        </w:rPr>
      </w:pPr>
      <w:r w:rsidRPr="0058466C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>Рабочая программа разработана в соответствии с требованиями Федерального государственного образовательного стандарта</w:t>
      </w:r>
      <w:r w:rsidR="003161EF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 xml:space="preserve"> и основываясь на рабочую </w:t>
      </w:r>
      <w:proofErr w:type="gramStart"/>
      <w:r w:rsidR="003161EF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 xml:space="preserve">программу  </w:t>
      </w:r>
      <w:r w:rsidR="003161EF">
        <w:rPr>
          <w:rFonts w:ascii="SchoolBookSanPin" w:eastAsiaTheme="minorHAnsi" w:hAnsi="SchoolBookSanPin" w:cs="SchoolBookSanPin"/>
          <w:lang w:val="ru-RU" w:bidi="ar-SA"/>
        </w:rPr>
        <w:t>к</w:t>
      </w:r>
      <w:proofErr w:type="gramEnd"/>
      <w:r w:rsidR="003161EF">
        <w:rPr>
          <w:rFonts w:ascii="SchoolBookSanPin" w:eastAsiaTheme="minorHAnsi" w:hAnsi="SchoolBookSanPin" w:cs="SchoolBookSanPin"/>
          <w:lang w:val="ru-RU" w:bidi="ar-SA"/>
        </w:rPr>
        <w:t xml:space="preserve"> УМК Б. А. Воронцова-Вельяминова, Е. К. </w:t>
      </w:r>
      <w:proofErr w:type="spellStart"/>
      <w:r w:rsidR="003161EF">
        <w:rPr>
          <w:rFonts w:ascii="SchoolBookSanPin" w:eastAsiaTheme="minorHAnsi" w:hAnsi="SchoolBookSanPin" w:cs="SchoolBookSanPin"/>
          <w:lang w:val="ru-RU" w:bidi="ar-SA"/>
        </w:rPr>
        <w:t>Страута</w:t>
      </w:r>
      <w:proofErr w:type="spellEnd"/>
      <w:r w:rsidR="003161EF">
        <w:rPr>
          <w:rFonts w:ascii="SchoolBookSanPin" w:eastAsiaTheme="minorHAnsi" w:hAnsi="SchoolBookSanPin" w:cs="SchoolBookSanPin"/>
          <w:lang w:val="ru-RU" w:bidi="ar-SA"/>
        </w:rPr>
        <w:t xml:space="preserve"> : учебно-методическое пособие /Е. К. </w:t>
      </w:r>
      <w:proofErr w:type="spellStart"/>
      <w:r w:rsidR="003161EF">
        <w:rPr>
          <w:rFonts w:ascii="SchoolBookSanPin" w:eastAsiaTheme="minorHAnsi" w:hAnsi="SchoolBookSanPin" w:cs="SchoolBookSanPin"/>
          <w:lang w:val="ru-RU" w:bidi="ar-SA"/>
        </w:rPr>
        <w:t>Страут</w:t>
      </w:r>
      <w:proofErr w:type="spellEnd"/>
      <w:r w:rsidR="003161EF">
        <w:rPr>
          <w:rFonts w:ascii="SchoolBookSanPin" w:eastAsiaTheme="minorHAnsi" w:hAnsi="SchoolBookSanPin" w:cs="SchoolBookSanPin"/>
          <w:lang w:val="ru-RU" w:bidi="ar-SA"/>
        </w:rPr>
        <w:t xml:space="preserve">. — </w:t>
      </w:r>
      <w:proofErr w:type="gramStart"/>
      <w:r w:rsidR="003161EF">
        <w:rPr>
          <w:rFonts w:ascii="SchoolBookSanPin" w:eastAsiaTheme="minorHAnsi" w:hAnsi="SchoolBookSanPin" w:cs="SchoolBookSanPin"/>
          <w:lang w:val="ru-RU" w:bidi="ar-SA"/>
        </w:rPr>
        <w:t>М. :</w:t>
      </w:r>
      <w:proofErr w:type="gramEnd"/>
      <w:r w:rsidR="003161EF">
        <w:rPr>
          <w:rFonts w:ascii="SchoolBookSanPin" w:eastAsiaTheme="minorHAnsi" w:hAnsi="SchoolBookSanPin" w:cs="SchoolBookSanPin"/>
          <w:lang w:val="ru-RU" w:bidi="ar-SA"/>
        </w:rPr>
        <w:t xml:space="preserve"> Дрофа, 2017. </w:t>
      </w:r>
      <w:r w:rsidRPr="0058466C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>Учебник «Астрономия. Базовый уровень. 11 класс» авторов</w:t>
      </w:r>
      <w:r w:rsidR="003161EF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 xml:space="preserve"> </w:t>
      </w:r>
      <w:r w:rsidR="00782C6B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 xml:space="preserve">    </w:t>
      </w:r>
      <w:r w:rsidRPr="0058466C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 xml:space="preserve">Б. А. Воронцова-Вельяминова, Е. К. </w:t>
      </w:r>
      <w:proofErr w:type="spellStart"/>
      <w:r w:rsidRPr="0058466C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>Страута</w:t>
      </w:r>
      <w:proofErr w:type="spellEnd"/>
      <w:r w:rsidRPr="0058466C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 xml:space="preserve"> прошел экспертизу, включен в Федеральный перечень и обеспечивает освоение</w:t>
      </w:r>
      <w:r w:rsidR="003161EF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 xml:space="preserve"> </w:t>
      </w:r>
      <w:r w:rsidRPr="0058466C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>образовательной программы среднего общего образования.</w:t>
      </w:r>
    </w:p>
    <w:p w:rsidR="00893D63" w:rsidRPr="00A000B9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</w:pPr>
      <w:r w:rsidRPr="00A000B9"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  <w:t>Общая характеристика учебного предмета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Астрономия в российской школе всегда рассматривалась как курс, который, завершая физико-математическое</w:t>
      </w:r>
      <w:r w:rsidR="00210B6D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образование выпускников средней школы, знакомит их с современными представлениями о строении и эволюции Вселенной и способствует формированию научного мировоззрения. В настоящее время важнейшими задачами астрономии являются формирование представлений о единстве физических законов, действующих на Земле и в безграничной Вселенной, о непрерывно происходящей эволюции нашей планеты, всех космических тел и их систем, а также самой Вселенной.</w:t>
      </w:r>
    </w:p>
    <w:p w:rsidR="00893D63" w:rsidRPr="00A000B9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</w:pPr>
      <w:r w:rsidRPr="00A000B9"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  <w:t>Место предмета в учебном плане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Изучение курса рассчитано на 35 часов (1 час в неделю). Важную роль в освоении курса играют проводимые во</w:t>
      </w:r>
      <w:r w:rsidR="00210B6D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внеурочное время собственные наблюдения учащихся. Специфика планирования этих наблюдений определяется двумя обстоятельствами. Во-первых, они (за исключением наблюдений Солнца) должны проводиться в вечернее или ночное время. Во-вторых, объекты, природа которых изучается на том или ином уроке, могут быть в это время недоступны для наблюдений. При планировании наблюдений этих объектов, в особенности планет, необходимо учитывать условия их видимости.</w:t>
      </w:r>
    </w:p>
    <w:p w:rsidR="00893D63" w:rsidRPr="00A000B9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</w:pPr>
      <w:r w:rsidRPr="00A000B9">
        <w:rPr>
          <w:rFonts w:ascii="Times New Roman" w:eastAsiaTheme="minorHAnsi" w:hAnsi="Times New Roman" w:cs="Times New Roman"/>
          <w:b/>
          <w:bCs/>
          <w:sz w:val="24"/>
          <w:szCs w:val="24"/>
          <w:lang w:val="ru-RU" w:bidi="ar-SA"/>
        </w:rPr>
        <w:t>Примерный перечень наблюдений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  <w:t>Наблюдения невооруженным глазом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1. Основные созвездия и наиболее яркие звезды осеннего, зимнего и весеннего неба. Изменение их положения с течением времени.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2. Движение Луны и смена ее фаз.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  <w:t>Наблюдения в телескоп</w:t>
      </w:r>
    </w:p>
    <w:p w:rsidR="00920B6E" w:rsidRDefault="00920B6E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sectPr w:rsidR="00920B6E" w:rsidSect="0054722B">
          <w:pgSz w:w="11906" w:h="16838"/>
          <w:pgMar w:top="567" w:right="282" w:bottom="426" w:left="993" w:header="708" w:footer="708" w:gutter="0"/>
          <w:cols w:space="708"/>
          <w:docGrid w:linePitch="360"/>
        </w:sectPr>
      </w:pP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lastRenderedPageBreak/>
        <w:t>1. Рельеф Луны.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2. Фазы Венеры.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3. Марс.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4.Юпитер и его спутники.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5. Сатурн, его кольца и спутники.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lastRenderedPageBreak/>
        <w:t>6. Солнечные пятна (на экране).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7. Двойные звезды.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8. Звездные скопления (Плеяды, Гиады).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9. Большая туманность Ориона.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10. Туманность Андромеды.</w:t>
      </w:r>
    </w:p>
    <w:p w:rsidR="00920B6E" w:rsidRDefault="00920B6E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  <w:sectPr w:rsidR="00920B6E" w:rsidSect="00920B6E">
          <w:type w:val="continuous"/>
          <w:pgSz w:w="11906" w:h="16838"/>
          <w:pgMar w:top="567" w:right="282" w:bottom="426" w:left="284" w:header="708" w:footer="708" w:gutter="0"/>
          <w:cols w:num="2" w:space="708"/>
          <w:docGrid w:linePitch="360"/>
        </w:sectPr>
      </w:pPr>
    </w:p>
    <w:p w:rsidR="00893D63" w:rsidRPr="00A000B9" w:rsidRDefault="00A000B9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  <w:r w:rsidRPr="00A000B9"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  <w:lastRenderedPageBreak/>
        <w:t>Результаты освоения курса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  <w:t xml:space="preserve">Личностными результатами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освоения курса астрономии в средней (полной) школе являются:</w:t>
      </w:r>
    </w:p>
    <w:p w:rsidR="00893D63" w:rsidRPr="00A108C5" w:rsidRDefault="00893D63" w:rsidP="00210B6D">
      <w:pPr>
        <w:pStyle w:val="a4"/>
        <w:numPr>
          <w:ilvl w:val="0"/>
          <w:numId w:val="30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A108C5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формирование умения управлять своей познавательной деятельностью, ответственное отношение к учению, готовность и способность к саморазвитию и самообразованию, а</w:t>
      </w:r>
      <w:r w:rsidR="00A108C5" w:rsidRPr="00A108C5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A108C5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также осознанному построению индивидуальной образовательной деятельности на основе устойчивых познавательных интересов;</w:t>
      </w:r>
    </w:p>
    <w:p w:rsidR="00893D63" w:rsidRPr="005B7588" w:rsidRDefault="00893D63" w:rsidP="00210B6D">
      <w:pPr>
        <w:pStyle w:val="a4"/>
        <w:numPr>
          <w:ilvl w:val="0"/>
          <w:numId w:val="30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формирование познавательной и информационной культуры, в том числе навыков самостоятельной работы с книгами и техническими средствами информационных технологий;</w:t>
      </w:r>
    </w:p>
    <w:p w:rsidR="00893D63" w:rsidRPr="003A6F9F" w:rsidRDefault="00893D63" w:rsidP="00210B6D">
      <w:pPr>
        <w:pStyle w:val="a4"/>
        <w:numPr>
          <w:ilvl w:val="0"/>
          <w:numId w:val="30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формирование убежденности в возможности познания</w:t>
      </w:r>
      <w:r w:rsidR="00FC626D"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законов природы и их исп</w:t>
      </w:r>
      <w:r w:rsidR="003A6F9F"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ользования на благо развития че</w:t>
      </w: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ловеческой цивилизации;</w:t>
      </w:r>
    </w:p>
    <w:p w:rsidR="00893D63" w:rsidRPr="005B7588" w:rsidRDefault="00893D63" w:rsidP="00210B6D">
      <w:pPr>
        <w:pStyle w:val="a4"/>
        <w:numPr>
          <w:ilvl w:val="0"/>
          <w:numId w:val="30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формирование умения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находить адекватные способы по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ведения, взаимодействия и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сотрудничества в процессе учеб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ной и </w:t>
      </w:r>
      <w:proofErr w:type="spell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внеучебной</w:t>
      </w:r>
      <w:proofErr w:type="spell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деятельн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ости, проявлять уважительное от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ношение к мнению оппонента в ходе обсуждения спорных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проблем науки.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proofErr w:type="spellStart"/>
      <w:r w:rsidRPr="005B7588"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  <w:t>Метапредметные</w:t>
      </w:r>
      <w:proofErr w:type="spellEnd"/>
      <w:r w:rsidRPr="005B7588"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  <w:t xml:space="preserve"> результаты 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освоения программы пред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полагают:</w:t>
      </w:r>
    </w:p>
    <w:p w:rsidR="00893D63" w:rsidRPr="003A6F9F" w:rsidRDefault="00893D63" w:rsidP="00210B6D">
      <w:pPr>
        <w:pStyle w:val="a4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находить проблему ис</w:t>
      </w:r>
      <w:r w:rsidR="00FC626D"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следования, ставить вопросы, вы</w:t>
      </w: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двигать гипотезу, предлаг</w:t>
      </w:r>
      <w:r w:rsidR="00FC626D"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ать альтернативные способы реше</w:t>
      </w: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ния проблемы и выбирать из них наиболее эффективный,</w:t>
      </w:r>
      <w:r w:rsidR="00FC626D"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классифицировать объекты исследования, структурировать</w:t>
      </w:r>
      <w:r w:rsidR="00FC626D"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изучаемый материал, ар</w:t>
      </w:r>
      <w:r w:rsidR="00FC626D"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гументировать свою позицию, фор</w:t>
      </w: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мулировать выводы и заключения;</w:t>
      </w:r>
    </w:p>
    <w:p w:rsidR="00893D63" w:rsidRPr="003A6F9F" w:rsidRDefault="00893D63" w:rsidP="00210B6D">
      <w:pPr>
        <w:pStyle w:val="a4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анализировать набл</w:t>
      </w:r>
      <w:r w:rsidR="00FC626D"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юдаемые явления и объяснять при</w:t>
      </w: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чины их возникновения;</w:t>
      </w:r>
    </w:p>
    <w:p w:rsidR="00893D63" w:rsidRPr="003A6F9F" w:rsidRDefault="00893D63" w:rsidP="00210B6D">
      <w:pPr>
        <w:pStyle w:val="a4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на практике пользоваться основными логическими</w:t>
      </w:r>
    </w:p>
    <w:p w:rsidR="00FC626D" w:rsidRPr="003A6F9F" w:rsidRDefault="00893D63" w:rsidP="00210B6D">
      <w:pPr>
        <w:pStyle w:val="a4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приемами, методами на</w:t>
      </w:r>
      <w:r w:rsidR="00FC626D"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блюдения, моделирования, мыслен</w:t>
      </w: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ного эксперимента, прогнозирования;</w:t>
      </w:r>
    </w:p>
    <w:p w:rsidR="00893D63" w:rsidRPr="003A6F9F" w:rsidRDefault="00893D63" w:rsidP="00210B6D">
      <w:pPr>
        <w:pStyle w:val="a4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выполнять познавательные и практические задания, в</w:t>
      </w:r>
      <w:r w:rsidR="00FC626D"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том числе проектные;</w:t>
      </w:r>
    </w:p>
    <w:p w:rsidR="00893D63" w:rsidRPr="003A6F9F" w:rsidRDefault="00893D63" w:rsidP="00210B6D">
      <w:pPr>
        <w:pStyle w:val="a4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извлекать информацию из различных источников</w:t>
      </w:r>
      <w:r w:rsidR="00FC626D"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(включая средства массо</w:t>
      </w:r>
      <w:r w:rsidR="00FC626D"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вой информации и интернет-ресур</w:t>
      </w: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сы) и критически ее оценивать;</w:t>
      </w:r>
    </w:p>
    <w:p w:rsidR="00893D63" w:rsidRPr="003A6F9F" w:rsidRDefault="00893D63" w:rsidP="00210B6D">
      <w:pPr>
        <w:pStyle w:val="a4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готовить сообщения и презентации с использованием</w:t>
      </w:r>
      <w:r w:rsidR="00FC626D"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материалов, полученных из Интернета и других источников.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  <w:t xml:space="preserve">Предметные результаты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изучения астрономии в средней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(полной) школе представлены в содержании курса по темам.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Обеспечить достижени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е планируемых результатов освое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ния основной образовательной программы, создать основу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для самостоятельного успешного усвоения обучающимися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новых знаний, умений, ви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дов и способов деятельности дол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жен системно-</w:t>
      </w:r>
      <w:proofErr w:type="spell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деятельностный</w:t>
      </w:r>
      <w:proofErr w:type="spell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подход. В соответствии с этим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подходом именно активно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сть обучающихся признается осно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вой достижения развивающих целей образования — знания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не передаются в готовом виде, а добываются учащимися в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процессе познавательной деятельности.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lastRenderedPageBreak/>
        <w:t>Одним из путей повышения мотивации и эффективности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учебной деятельности в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основной школе является включе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ние учащихся в </w:t>
      </w:r>
      <w:r w:rsidRPr="005B7588">
        <w:rPr>
          <w:rFonts w:ascii="Times New Roman" w:eastAsiaTheme="minorHAnsi" w:hAnsi="Times New Roman" w:cs="Times New Roman"/>
          <w:i/>
          <w:iCs/>
          <w:sz w:val="21"/>
          <w:szCs w:val="21"/>
          <w:lang w:val="ru-RU" w:bidi="ar-SA"/>
        </w:rPr>
        <w:t>учебно-и</w:t>
      </w:r>
      <w:r w:rsidR="00FC626D" w:rsidRPr="005B7588">
        <w:rPr>
          <w:rFonts w:ascii="Times New Roman" w:eastAsiaTheme="minorHAnsi" w:hAnsi="Times New Roman" w:cs="Times New Roman"/>
          <w:i/>
          <w:iCs/>
          <w:sz w:val="21"/>
          <w:szCs w:val="21"/>
          <w:lang w:val="ru-RU" w:bidi="ar-SA"/>
        </w:rPr>
        <w:t>сследовательскую и проектную де</w:t>
      </w:r>
      <w:r w:rsidRPr="005B7588">
        <w:rPr>
          <w:rFonts w:ascii="Times New Roman" w:eastAsiaTheme="minorHAnsi" w:hAnsi="Times New Roman" w:cs="Times New Roman"/>
          <w:i/>
          <w:iCs/>
          <w:sz w:val="21"/>
          <w:szCs w:val="21"/>
          <w:lang w:val="ru-RU" w:bidi="ar-SA"/>
        </w:rPr>
        <w:t xml:space="preserve">ятельность,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которая имеет следующие особенности: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1) цели и задачи этих видов деятельности уч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ащихся оп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ределяются как их л</w:t>
      </w:r>
      <w:r w:rsidR="00A000B9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ичностными мотивами, так и соци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альными. Это означает, что такая деятельность должна быть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на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правлена не только на повышение компетентности подро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стков в предметной обла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сти определенных учебных дисцип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лин, не только на развитие их способностей, но и на создание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продукта, имеющего значимость для других;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2) учебно-исследовательская и проектная деятельность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должна быть организована таким образом, чтобы учащиеся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смогли реализовать свои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потребности в общении со значи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мыми, </w:t>
      </w:r>
      <w:proofErr w:type="spell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референтными</w:t>
      </w:r>
      <w:proofErr w:type="spell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группами одноклассников, учителей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 т. д. Строя различно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го рода отношения в ходе целена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правленной, поисковой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, творческой и продуктивной дея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тельности, подростки 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овладевают нормами взаимоотноше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ний с разными людьми, умениями переходить от одного вида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общения к другому, приобретают навыки индивидуальной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самостоятельной работы и сотрудничества в коллективе;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3) организация учебно-исследовательских и проектных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работ школьников обеспечивает сочетание различных видов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познавательной деятельности. В этих видах деятельности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могут быть востребованы практически любые способности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подростков, реализованы личные пристрастия к тому или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иному виду деятельности.</w:t>
      </w:r>
    </w:p>
    <w:p w:rsidR="003D63E1" w:rsidRDefault="003D63E1" w:rsidP="00210B6D">
      <w:p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В результате учебно-исследовательской и проектной деятельности </w:t>
      </w:r>
      <w:r>
        <w:rPr>
          <w:rFonts w:ascii="SchoolBookSanPin-BoldItalic" w:eastAsiaTheme="minorHAnsi" w:hAnsi="SchoolBookSanPin-BoldItalic" w:cs="SchoolBookSanPin-BoldItalic"/>
          <w:b/>
          <w:bCs/>
          <w:i/>
          <w:iCs/>
          <w:sz w:val="21"/>
          <w:szCs w:val="21"/>
          <w:lang w:val="ru-RU" w:bidi="ar-SA"/>
        </w:rPr>
        <w:t>выпускник получит представление</w:t>
      </w:r>
      <w:r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:</w:t>
      </w:r>
    </w:p>
    <w:p w:rsidR="003D63E1" w:rsidRPr="003D63E1" w:rsidRDefault="003D63E1" w:rsidP="00210B6D">
      <w:pPr>
        <w:pStyle w:val="a4"/>
        <w:numPr>
          <w:ilvl w:val="1"/>
          <w:numId w:val="40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о философских и методологических основаниях научной деятельности и научных методах, применяемых в исследовательской и проектной деятельности;</w:t>
      </w:r>
    </w:p>
    <w:p w:rsidR="003D63E1" w:rsidRPr="003D63E1" w:rsidRDefault="003D63E1" w:rsidP="00210B6D">
      <w:pPr>
        <w:pStyle w:val="a4"/>
        <w:numPr>
          <w:ilvl w:val="1"/>
          <w:numId w:val="40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о таких понятиях, как </w:t>
      </w:r>
      <w:r w:rsidRPr="003D63E1">
        <w:rPr>
          <w:rFonts w:ascii="SchoolBookSanPin-Italic" w:eastAsiaTheme="minorHAnsi" w:hAnsi="SchoolBookSanPin-Italic" w:cs="SchoolBookSanPin-Italic"/>
          <w:i/>
          <w:iCs/>
          <w:sz w:val="21"/>
          <w:szCs w:val="21"/>
          <w:lang w:val="ru-RU" w:bidi="ar-SA"/>
        </w:rPr>
        <w:t>концепция</w:t>
      </w: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, </w:t>
      </w:r>
      <w:r w:rsidRPr="003D63E1">
        <w:rPr>
          <w:rFonts w:ascii="SchoolBookSanPin-Italic" w:eastAsiaTheme="minorHAnsi" w:hAnsi="SchoolBookSanPin-Italic" w:cs="SchoolBookSanPin-Italic"/>
          <w:i/>
          <w:iCs/>
          <w:sz w:val="21"/>
          <w:szCs w:val="21"/>
          <w:lang w:val="ru-RU" w:bidi="ar-SA"/>
        </w:rPr>
        <w:t>научная гипотеза</w:t>
      </w: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, </w:t>
      </w:r>
      <w:r w:rsidRPr="003D63E1">
        <w:rPr>
          <w:rFonts w:ascii="SchoolBookSanPin-Italic" w:eastAsiaTheme="minorHAnsi" w:hAnsi="SchoolBookSanPin-Italic" w:cs="SchoolBookSanPin-Italic"/>
          <w:i/>
          <w:iCs/>
          <w:sz w:val="21"/>
          <w:szCs w:val="21"/>
          <w:lang w:val="ru-RU" w:bidi="ar-SA"/>
        </w:rPr>
        <w:t>метод</w:t>
      </w: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, </w:t>
      </w:r>
      <w:r w:rsidRPr="003D63E1">
        <w:rPr>
          <w:rFonts w:ascii="SchoolBookSanPin-Italic" w:eastAsiaTheme="minorHAnsi" w:hAnsi="SchoolBookSanPin-Italic" w:cs="SchoolBookSanPin-Italic"/>
          <w:i/>
          <w:iCs/>
          <w:sz w:val="21"/>
          <w:szCs w:val="21"/>
          <w:lang w:val="ru-RU" w:bidi="ar-SA"/>
        </w:rPr>
        <w:t>эксперимент</w:t>
      </w: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, </w:t>
      </w:r>
      <w:r w:rsidRPr="003D63E1">
        <w:rPr>
          <w:rFonts w:ascii="SchoolBookSanPin-Italic" w:eastAsiaTheme="minorHAnsi" w:hAnsi="SchoolBookSanPin-Italic" w:cs="SchoolBookSanPin-Italic"/>
          <w:i/>
          <w:iCs/>
          <w:sz w:val="21"/>
          <w:szCs w:val="21"/>
          <w:lang w:val="ru-RU" w:bidi="ar-SA"/>
        </w:rPr>
        <w:t>надежность гипотезы</w:t>
      </w: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, </w:t>
      </w:r>
      <w:r w:rsidRPr="003D63E1">
        <w:rPr>
          <w:rFonts w:ascii="SchoolBookSanPin-Italic" w:eastAsiaTheme="minorHAnsi" w:hAnsi="SchoolBookSanPin-Italic" w:cs="SchoolBookSanPin-Italic"/>
          <w:i/>
          <w:iCs/>
          <w:sz w:val="21"/>
          <w:szCs w:val="21"/>
          <w:lang w:val="ru-RU" w:bidi="ar-SA"/>
        </w:rPr>
        <w:t>модель</w:t>
      </w: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, </w:t>
      </w:r>
      <w:r w:rsidRPr="003D63E1">
        <w:rPr>
          <w:rFonts w:ascii="SchoolBookSanPin-Italic" w:eastAsiaTheme="minorHAnsi" w:hAnsi="SchoolBookSanPin-Italic" w:cs="SchoolBookSanPin-Italic"/>
          <w:i/>
          <w:iCs/>
          <w:sz w:val="21"/>
          <w:szCs w:val="21"/>
          <w:lang w:val="ru-RU" w:bidi="ar-SA"/>
        </w:rPr>
        <w:t>метод сбора и метод анализа данных</w:t>
      </w: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;</w:t>
      </w:r>
    </w:p>
    <w:p w:rsidR="003D63E1" w:rsidRPr="003D63E1" w:rsidRDefault="003D63E1" w:rsidP="00210B6D">
      <w:pPr>
        <w:pStyle w:val="a4"/>
        <w:numPr>
          <w:ilvl w:val="1"/>
          <w:numId w:val="40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о том, чем отличаются исследования в гуманитарных областях от исследований в естественных науках;</w:t>
      </w:r>
    </w:p>
    <w:p w:rsidR="003D63E1" w:rsidRPr="003D63E1" w:rsidRDefault="003D63E1" w:rsidP="00210B6D">
      <w:pPr>
        <w:pStyle w:val="a4"/>
        <w:numPr>
          <w:ilvl w:val="1"/>
          <w:numId w:val="40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об истории науки;</w:t>
      </w:r>
    </w:p>
    <w:p w:rsidR="003D63E1" w:rsidRPr="003D63E1" w:rsidRDefault="003D63E1" w:rsidP="00210B6D">
      <w:pPr>
        <w:pStyle w:val="a4"/>
        <w:numPr>
          <w:ilvl w:val="1"/>
          <w:numId w:val="40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о новейших разработках в области науки и технологий;</w:t>
      </w:r>
    </w:p>
    <w:p w:rsidR="003D63E1" w:rsidRPr="003D63E1" w:rsidRDefault="003D63E1" w:rsidP="00210B6D">
      <w:pPr>
        <w:pStyle w:val="a4"/>
        <w:numPr>
          <w:ilvl w:val="1"/>
          <w:numId w:val="40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т. п.);</w:t>
      </w:r>
    </w:p>
    <w:p w:rsidR="003D63E1" w:rsidRPr="003D63E1" w:rsidRDefault="003D63E1" w:rsidP="00210B6D">
      <w:pPr>
        <w:pStyle w:val="a4"/>
        <w:numPr>
          <w:ilvl w:val="1"/>
          <w:numId w:val="40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о деятельности организаций, сообществ и</w:t>
      </w:r>
    </w:p>
    <w:p w:rsidR="003D63E1" w:rsidRPr="003D63E1" w:rsidRDefault="003D63E1" w:rsidP="00210B6D">
      <w:pPr>
        <w:pStyle w:val="a4"/>
        <w:numPr>
          <w:ilvl w:val="0"/>
          <w:numId w:val="40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структур, заинтересованных в результатах исследований и предоставляющих ресурсы для проведения исследований и реализации проектов (фонды, государственные структуры, </w:t>
      </w:r>
      <w:proofErr w:type="spellStart"/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краудфандинговые</w:t>
      </w:r>
      <w:proofErr w:type="spellEnd"/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 структуры и т. п.).</w:t>
      </w:r>
    </w:p>
    <w:p w:rsidR="003D63E1" w:rsidRDefault="003D63E1" w:rsidP="00210B6D">
      <w:p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-Bold" w:eastAsiaTheme="minorHAnsi" w:hAnsi="SchoolBookSanPin-Bold" w:cs="SchoolBookSanPin-Bold"/>
          <w:b/>
          <w:bCs/>
          <w:sz w:val="21"/>
          <w:szCs w:val="21"/>
          <w:lang w:val="ru-RU" w:bidi="ar-SA"/>
        </w:rPr>
      </w:pPr>
      <w:r>
        <w:rPr>
          <w:rFonts w:ascii="SchoolBookSanPin-BoldItalic" w:eastAsiaTheme="minorHAnsi" w:hAnsi="SchoolBookSanPin-BoldItalic" w:cs="SchoolBookSanPin-BoldItalic"/>
          <w:b/>
          <w:bCs/>
          <w:i/>
          <w:iCs/>
          <w:sz w:val="21"/>
          <w:szCs w:val="21"/>
          <w:lang w:val="ru-RU" w:bidi="ar-SA"/>
        </w:rPr>
        <w:t>Выпускник сможет</w:t>
      </w:r>
      <w:r>
        <w:rPr>
          <w:rFonts w:ascii="SchoolBookSanPin-Bold" w:eastAsiaTheme="minorHAnsi" w:hAnsi="SchoolBookSanPin-Bold" w:cs="SchoolBookSanPin-Bold"/>
          <w:b/>
          <w:bCs/>
          <w:sz w:val="21"/>
          <w:szCs w:val="21"/>
          <w:lang w:val="ru-RU" w:bidi="ar-SA"/>
        </w:rPr>
        <w:t>:</w:t>
      </w:r>
    </w:p>
    <w:p w:rsidR="003D63E1" w:rsidRPr="003D63E1" w:rsidRDefault="003D63E1" w:rsidP="00210B6D">
      <w:pPr>
        <w:pStyle w:val="a4"/>
        <w:numPr>
          <w:ilvl w:val="1"/>
          <w:numId w:val="42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решать задачи, находящиеся на стыке нескольких учебных дисциплин (</w:t>
      </w:r>
      <w:proofErr w:type="spellStart"/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межпредметные</w:t>
      </w:r>
      <w:proofErr w:type="spellEnd"/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 задачи);</w:t>
      </w:r>
    </w:p>
    <w:p w:rsidR="003D63E1" w:rsidRPr="003D63E1" w:rsidRDefault="003D63E1" w:rsidP="00210B6D">
      <w:pPr>
        <w:pStyle w:val="a4"/>
        <w:numPr>
          <w:ilvl w:val="1"/>
          <w:numId w:val="42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использовать основной алгоритм исследования при решении своих учебно-познавательных задач;</w:t>
      </w:r>
    </w:p>
    <w:p w:rsidR="003D63E1" w:rsidRPr="003D63E1" w:rsidRDefault="003D63E1" w:rsidP="00210B6D">
      <w:pPr>
        <w:pStyle w:val="a4"/>
        <w:numPr>
          <w:ilvl w:val="1"/>
          <w:numId w:val="42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 w:rsidR="003D63E1" w:rsidRPr="003D63E1" w:rsidRDefault="003D63E1" w:rsidP="00210B6D">
      <w:pPr>
        <w:pStyle w:val="a4"/>
        <w:numPr>
          <w:ilvl w:val="1"/>
          <w:numId w:val="42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использовать элементы математического моделирования при решении исследовательских задач;</w:t>
      </w:r>
    </w:p>
    <w:p w:rsidR="003D63E1" w:rsidRPr="003D63E1" w:rsidRDefault="003D63E1" w:rsidP="00210B6D">
      <w:pPr>
        <w:pStyle w:val="a4"/>
        <w:numPr>
          <w:ilvl w:val="1"/>
          <w:numId w:val="42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использовать элементы математического анализа для интерпретации результатов, полученных в ходе учебно-исследовательской работы.</w:t>
      </w:r>
    </w:p>
    <w:p w:rsidR="003D63E1" w:rsidRDefault="003D63E1" w:rsidP="00210B6D">
      <w:p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-Bold" w:eastAsiaTheme="minorHAnsi" w:hAnsi="SchoolBookSanPin-Bold" w:cs="SchoolBookSanPin-Bold"/>
          <w:b/>
          <w:bCs/>
          <w:sz w:val="21"/>
          <w:szCs w:val="21"/>
          <w:lang w:val="ru-RU" w:bidi="ar-SA"/>
        </w:rPr>
      </w:pPr>
      <w:r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С точки зрения формирования универсальных </w:t>
      </w:r>
      <w:proofErr w:type="spellStart"/>
      <w:r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чебных</w:t>
      </w:r>
      <w:proofErr w:type="spellEnd"/>
      <w:r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 действий в ходе освоения принципов учебно-исследовательской и проектной деятельности </w:t>
      </w:r>
      <w:r>
        <w:rPr>
          <w:rFonts w:ascii="SchoolBookSanPin-BoldItalic" w:eastAsiaTheme="minorHAnsi" w:hAnsi="SchoolBookSanPin-BoldItalic" w:cs="SchoolBookSanPin-BoldItalic"/>
          <w:b/>
          <w:bCs/>
          <w:i/>
          <w:iCs/>
          <w:sz w:val="21"/>
          <w:szCs w:val="21"/>
          <w:lang w:val="ru-RU" w:bidi="ar-SA"/>
        </w:rPr>
        <w:t>выпускник научится</w:t>
      </w:r>
      <w:r>
        <w:rPr>
          <w:rFonts w:ascii="SchoolBookSanPin-Bold" w:eastAsiaTheme="minorHAnsi" w:hAnsi="SchoolBookSanPin-Bold" w:cs="SchoolBookSanPin-Bold"/>
          <w:b/>
          <w:bCs/>
          <w:sz w:val="21"/>
          <w:szCs w:val="21"/>
          <w:lang w:val="ru-RU" w:bidi="ar-SA"/>
        </w:rPr>
        <w:t>:</w:t>
      </w:r>
    </w:p>
    <w:p w:rsidR="003D63E1" w:rsidRPr="003D63E1" w:rsidRDefault="003D63E1" w:rsidP="00210B6D">
      <w:pPr>
        <w:pStyle w:val="a4"/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формулировать научную гипотезу, ставить цель в рамках исследования и проектирования, исходя из культурной нормы и сообразуясь с представлениями об общем благе;</w:t>
      </w:r>
    </w:p>
    <w:p w:rsidR="003D63E1" w:rsidRPr="003D63E1" w:rsidRDefault="003D63E1" w:rsidP="00210B6D">
      <w:pPr>
        <w:pStyle w:val="a4"/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пространстве;</w:t>
      </w:r>
    </w:p>
    <w:p w:rsidR="003D63E1" w:rsidRPr="003D63E1" w:rsidRDefault="003D63E1" w:rsidP="00210B6D">
      <w:pPr>
        <w:pStyle w:val="a4"/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</w:t>
      </w:r>
    </w:p>
    <w:p w:rsidR="003D63E1" w:rsidRPr="003D63E1" w:rsidRDefault="003D63E1" w:rsidP="00210B6D">
      <w:pPr>
        <w:pStyle w:val="a4"/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оценивать ресурсы, в том числе и нематериальные, такие как время, необходимые для достижения поставленной цели;</w:t>
      </w:r>
    </w:p>
    <w:p w:rsidR="003D63E1" w:rsidRPr="003D63E1" w:rsidRDefault="003D63E1" w:rsidP="00210B6D">
      <w:pPr>
        <w:pStyle w:val="a4"/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3D63E1" w:rsidRPr="003D63E1" w:rsidRDefault="003D63E1" w:rsidP="00210B6D">
      <w:pPr>
        <w:pStyle w:val="a4"/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3D63E1" w:rsidRPr="003D63E1" w:rsidRDefault="003D63E1" w:rsidP="00210B6D">
      <w:pPr>
        <w:pStyle w:val="a4"/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3D63E1" w:rsidRPr="003D63E1" w:rsidRDefault="003D63E1" w:rsidP="00210B6D">
      <w:pPr>
        <w:pStyle w:val="a4"/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адекватно оценивать риски реализации проекта и проведения исследования и предусматривать пути минимизации этих рисков;</w:t>
      </w:r>
    </w:p>
    <w:p w:rsidR="003D63E1" w:rsidRPr="003D63E1" w:rsidRDefault="003D63E1" w:rsidP="00210B6D">
      <w:pPr>
        <w:pStyle w:val="a4"/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адекватно оценивать последствия реализации своего проекта (изменения, которые он повлечет в жизни других людей, сообществ);</w:t>
      </w:r>
    </w:p>
    <w:p w:rsidR="003D63E1" w:rsidRPr="003D63E1" w:rsidRDefault="003D63E1" w:rsidP="00210B6D">
      <w:pPr>
        <w:pStyle w:val="a4"/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ind w:left="567" w:firstLine="426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3D63E1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адекватно оценивать дальнейшее развитие своего проекта или исследования, видеть возможные варианты применения результатов.</w:t>
      </w:r>
    </w:p>
    <w:p w:rsidR="003D63E1" w:rsidRDefault="003D63E1" w:rsidP="00210B6D">
      <w:pPr>
        <w:shd w:val="clear" w:color="auto" w:fill="FFFFFF"/>
        <w:spacing w:before="0" w:after="0" w:line="240" w:lineRule="auto"/>
        <w:ind w:left="567" w:right="567" w:firstLine="426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BE7185" w:rsidRPr="005B7588" w:rsidRDefault="00BE7185" w:rsidP="00210B6D">
      <w:pPr>
        <w:shd w:val="clear" w:color="auto" w:fill="FFFFFF"/>
        <w:spacing w:before="0" w:after="0" w:line="240" w:lineRule="auto"/>
        <w:ind w:left="567" w:right="567" w:firstLine="426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567" w:right="567" w:firstLine="426"/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</w:pPr>
    </w:p>
    <w:p w:rsidR="00893D63" w:rsidRPr="005B7588" w:rsidRDefault="00FC626D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center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lastRenderedPageBreak/>
        <w:t>СОДЕРЖАНИЕ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4"/>
          <w:szCs w:val="24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1</w:t>
      </w:r>
      <w:r w:rsidR="00FC626D" w:rsidRPr="005B758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0</w:t>
      </w:r>
      <w:r w:rsidRPr="005B758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 класс (35 ч, </w:t>
      </w:r>
      <w:r w:rsidR="00FC626D" w:rsidRPr="005B758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>1</w:t>
      </w:r>
      <w:r w:rsidRPr="005B7588">
        <w:rPr>
          <w:rFonts w:ascii="Times New Roman" w:eastAsiaTheme="minorHAnsi" w:hAnsi="Times New Roman" w:cs="Times New Roman"/>
          <w:sz w:val="24"/>
          <w:szCs w:val="24"/>
          <w:lang w:val="ru-RU" w:bidi="ar-SA"/>
        </w:rPr>
        <w:t xml:space="preserve"> ч в неделю)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2"/>
          <w:szCs w:val="22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2"/>
          <w:szCs w:val="22"/>
          <w:lang w:val="ru-RU" w:bidi="ar-SA"/>
        </w:rPr>
        <w:t>Что изучает астрономия.</w:t>
      </w:r>
      <w:r w:rsidR="00FC626D" w:rsidRPr="005B7588">
        <w:rPr>
          <w:rFonts w:ascii="Times New Roman" w:eastAsiaTheme="minorHAnsi" w:hAnsi="Times New Roman" w:cs="Times New Roman"/>
          <w:b/>
          <w:bCs/>
          <w:sz w:val="22"/>
          <w:szCs w:val="22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b/>
          <w:bCs/>
          <w:sz w:val="22"/>
          <w:szCs w:val="22"/>
          <w:lang w:val="ru-RU" w:bidi="ar-SA"/>
        </w:rPr>
        <w:t xml:space="preserve">Наблюдения — основа астрономии </w:t>
      </w:r>
      <w:r w:rsidRPr="005B7588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>(2 ч)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Астрономия, ее связь с другими науками. Структура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и масштабы Вселенной. Особенности астрономических </w:t>
      </w:r>
      <w:proofErr w:type="spell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мето</w:t>
      </w:r>
      <w:proofErr w:type="spell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-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proofErr w:type="spell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дов</w:t>
      </w:r>
      <w:proofErr w:type="spell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исследования. Телес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копы и радиотелескопы. Всеволно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вая астрономия.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  <w:t xml:space="preserve">Предметные результаты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освоения темы позволяют: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воспроизводить сведе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ния по истории развития астроно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мии, ее связях с физикой и математикой;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использовать полу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ченные ранее знания для объясне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ния устройства и принципа работы телескопа.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2"/>
          <w:szCs w:val="22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2"/>
          <w:szCs w:val="22"/>
          <w:lang w:val="ru-RU" w:bidi="ar-SA"/>
        </w:rPr>
        <w:t>Практические основы</w:t>
      </w:r>
      <w:r w:rsidR="00FC626D" w:rsidRPr="005B7588">
        <w:rPr>
          <w:rFonts w:ascii="Times New Roman" w:eastAsiaTheme="minorHAnsi" w:hAnsi="Times New Roman" w:cs="Times New Roman"/>
          <w:b/>
          <w:bCs/>
          <w:sz w:val="22"/>
          <w:szCs w:val="22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b/>
          <w:bCs/>
          <w:sz w:val="22"/>
          <w:szCs w:val="22"/>
          <w:lang w:val="ru-RU" w:bidi="ar-SA"/>
        </w:rPr>
        <w:t xml:space="preserve">астрономии </w:t>
      </w:r>
      <w:r w:rsidRPr="005B7588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>(5 ч)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Звезды и созвездия.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Звездные карты, глобусы и атла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сы. Видимое движение звезд на различных географических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широтах. Кульминация светил. Видимое годичное движение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Солнца. Эклиптика. Движение и фазы Луны. 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З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атмения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Солнца и Луны. Время и календарь.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  <w:t xml:space="preserve">Предметные результаты 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изучения данной темы позво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ляют: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воспроизводить определения терминов и понятий (созвездие, высота и кульминация звезд и Солнца, эклиптика,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местное, поясное, летнее и зимнее время);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объяснять необходимость введения високосных лет и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нового календарного стиля;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объяснять наблю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даемые невооруженным глазом дви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жения звезд и Солнца н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 различных географических широ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тах, движение и фазы Луны, причины затмений Луны и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Солнца;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применять звездную карту для поиска на небе определенных созвездий и звезд.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2"/>
          <w:szCs w:val="22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2"/>
          <w:szCs w:val="22"/>
          <w:lang w:val="ru-RU" w:bidi="ar-SA"/>
        </w:rPr>
        <w:t xml:space="preserve">Строение Солнечной системы </w:t>
      </w:r>
      <w:r w:rsidRPr="005B7588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>(7 ч)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Развитие предста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влений о строении мира. Геоцент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рическая система мира. Становление гелиоцентрической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системы мира. Конфигура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ции планет и условия их видимос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ти. Синодический и сидерический (звездный) п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ериоды обра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щения планет. Законы Кеплера. Определение расстояний и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размеров тел в Солнечно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й системе. Горизонтальный парал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лакс. Движение небесных тел под действием сил тяготения.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Определение массы небесных тел. Движение искусственных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спутников Земли и космич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еских аппаратов в Солнечной сис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теме.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  <w:t xml:space="preserve">Предметные результаты 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освоения данной темы позво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ляют: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воспроизводить исторические сведения о становлении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 развитии гелиоцентрической системы мира;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воспроизводить опре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деления терминов и понятий (кон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фигурация планет, синодический и сидерический периоды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обращения планет, горизо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нтальный параллакс, угловые раз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меры объекта, астрономическая единица);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вычислять расстояние до планет по горизонтальному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параллаксу, а их размер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ы по угловым размерам и расстоя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нию;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формулировать законы Кеплера, определять массы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планет на основе третьего (уточненного) закона Кеплера;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описывать особенности движения тел Солнечной системы под действием сил тяготения по орбитам с различным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эксцентриситетом;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объяснять причины возникновения приливов на Земле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 возмущений в движении тел Солнечной системы;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характеризовать особенности движения и маневров</w:t>
      </w:r>
      <w:r w:rsidR="00FC626D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космических аппаратов для исследования тел Солнечной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системы.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2"/>
          <w:szCs w:val="22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2"/>
          <w:szCs w:val="22"/>
          <w:lang w:val="ru-RU" w:bidi="ar-SA"/>
        </w:rPr>
        <w:t xml:space="preserve">Природа тел Солнечной системы </w:t>
      </w:r>
      <w:r w:rsidRPr="005B7588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>(8 ч)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Солнечная система как комплекс тел, имею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щих об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щее происхождение. Земля и Луна — двойная планета. </w:t>
      </w:r>
      <w:proofErr w:type="spell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Ис</w:t>
      </w:r>
      <w:proofErr w:type="spell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-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следования Луны кос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мическими аппаратами. Пилотируе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мые полеты на Луну. Планеты земной группы. Природа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Меркурия, Венеры и Марса. Планеты-гиганты, их спутники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 кольца. Малые тела Солнечной сист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емы: астероиды, пла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неты-карлики, кометы, </w:t>
      </w:r>
      <w:proofErr w:type="spell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етеороиды</w:t>
      </w:r>
      <w:proofErr w:type="spellEnd"/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. Метеоры, болиды и ме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теориты.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  <w:t xml:space="preserve">Предметные результаты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изучение темы позволяют: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формулировать и обосновывать основные положения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современной гипотезы о формировании всех тел Солнечной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системы из единого газопылевого облака;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определять и различать понятия (Солнечная система,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планета, ее спутники, пл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анеты земной группы, планеты-ги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ганты, кольца планет, мал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ые тела, астероиды, планеты-кар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лики, кометы, </w:t>
      </w:r>
      <w:proofErr w:type="spell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метеороиды</w:t>
      </w:r>
      <w:proofErr w:type="spell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, метеоры, болиды, метеориты);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описывать природу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Луны и объяснять причины ее от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личия от Земли;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перечислять существенные различия природы двух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групп планет и объяснять причины их возникновения;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проводить сравнение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Меркурия, Венеры и Марса с Зем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лей по рельефу поверхности и составу атмосфер, указывать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следы эволюционных изменений природы этих планет;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объяснять механизм 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парникового эффекта и его значе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ние для формирования и сохранения уникальной природы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Земли;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описывать характерные особенности природы планет-гигантов, их спутников и колец;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характеризовать пр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ироду малых тел Солнечной систе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мы и объяснять причины их значительных различий;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описывать явления 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метеора и болида, объяснять про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цессы, которые происходят при движении тел, влетающих в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атмосферу планеты с космической скоростью;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описывать последст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вия падения на Землю крупных ме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теоритов;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объяснять сущность </w:t>
      </w:r>
      <w:proofErr w:type="spell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астероидно</w:t>
      </w:r>
      <w:proofErr w:type="spell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-кометной </w:t>
      </w:r>
      <w:proofErr w:type="spellStart"/>
      <w:proofErr w:type="gram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опасности,возможности</w:t>
      </w:r>
      <w:proofErr w:type="spellEnd"/>
      <w:proofErr w:type="gram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и способы ее предотвращения.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2"/>
          <w:szCs w:val="22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2"/>
          <w:szCs w:val="22"/>
          <w:lang w:val="ru-RU" w:bidi="ar-SA"/>
        </w:rPr>
        <w:lastRenderedPageBreak/>
        <w:t xml:space="preserve">Солнце и звезды </w:t>
      </w:r>
      <w:r w:rsidRPr="005B7588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>(6 ч)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Излучение и температура Солнца. Состав и строение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Солнца. Источник его эн</w:t>
      </w:r>
      <w:r w:rsidR="00A000B9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ергии. Атмосфера Солнца. Солнеч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ная активность и ее влияние на Землю. Звезды — далекие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солнца. Годичный паралла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кс и расстояния до звезд. Свети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мость, спектр, цвет и температура различных классов звезд.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Диаграмма «спектр—светимость». Массы и размеры звезд.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Модели звезд. Переменны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е и нестационарные звезды. Цефе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иды — маяки Вселенной. Эволюция звезд различной массы.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  <w:t xml:space="preserve">Предметные результаты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освоения темы позволяют: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определять и различа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ть понятия (звезда, модель звез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ды, светимость, парсек, световой год);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характеризовать физ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ическое состояние вещества Солн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ца и звезд и источники их энергии;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описывать внутреннее строение Солнца и способы передачи энергии из центра к поверхности;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объяснять механиз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 возникновения на Солнце грану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ляции и пятен;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описывать наблюдаемые проявления солнечной активности и их влияние на Землю;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вычислять расстоя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ние до звезд по годичному парал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лаксу;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называть основные отличительные особенности звезд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различных последовательностей на диаграмме «спектр 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-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светимость»;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сравнивать модели различных типов звезд с моделью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Солнца;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объяснять причи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ны изменения светимости перемен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ных звезд;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описывать механизм вспышек Новых и Сверхновых;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оценивать время существования звезд в зависимости от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их массы;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описывать этапы формирования и эволюции звезды;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характеризовать физические особенности объектов,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возникающих на конечной стадии эволюции звезд: белых</w:t>
      </w:r>
      <w:r w:rsidR="00A000B9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карликов, нейтронных звезд и черных дыр.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2"/>
          <w:szCs w:val="22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2"/>
          <w:szCs w:val="22"/>
          <w:lang w:val="ru-RU" w:bidi="ar-SA"/>
        </w:rPr>
        <w:t xml:space="preserve">Строение и эволюция Вселенной </w:t>
      </w:r>
      <w:r w:rsidRPr="005B7588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>(5 ч)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Наша Галактика. Ее размеры и структура. Два типа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населения Галактики. Меж</w:t>
      </w:r>
      <w:r w:rsidR="00A000B9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звездная среда: газ и пыль. Спи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ральные рукава. Ядро 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Галактики. Области звездообразо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вания. Вращение Галактики. Проблема «скрытой» массы.</w:t>
      </w:r>
      <w:r w:rsidR="00A000B9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Разнообразие мира галактик. Квазары. Скопления и сверхскопления галактик. Основы современной </w:t>
      </w:r>
      <w:proofErr w:type="gram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космологии.«</w:t>
      </w:r>
      <w:proofErr w:type="gram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Красное смещение» и закон Хаббла. Нестационарная Вселенная А. А. Фридмана.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Большой взрыв. Реликтовое излу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чение. Ускорение расширения Вселенной. «Темная энергия»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и </w:t>
      </w:r>
      <w:proofErr w:type="spell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антитяготение</w:t>
      </w:r>
      <w:proofErr w:type="spell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  <w:t xml:space="preserve">Предметные результаты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изучения темы позволяют: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объяснять смысл понятий (космология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, Вселенная, мо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дель Вселенной, Большой взрыв, реликтовое излучение);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характеризовать ос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новные параметры Галактики (раз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меры, состав, структура и кинематика);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определять расстояние до звездных скоплений и галактик по цефеидам на основе зависимости «п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ериод — свети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мость»;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распознавать типы 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галактик (спиральные, эллиптиче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ские, неправильные);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сравнивать выводы А. Эйнштейна и А. А. Фридмана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относительно модели Вселенной;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обосновывать справедливость модели Фридмана результатами наблюдений «красн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ого смещения» в спектрах га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лактик;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формулировать закон Хаббла;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определять расстояние до галактик на основе закона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Хаббла; по светимости Сверхновых;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оценивать возраст Вселенной на основе постоянной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Хаббла;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интерпретировать обнаружение реликтового излу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че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ния как свидетельство в</w:t>
      </w:r>
      <w:r w:rsidR="00A000B9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пользу гипотезы Горячей Вселен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ной;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классифицировать основные периоды эволюции Вселенной с момента начал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 ее расширения — Большого взры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ва;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—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интерпретировать современные данные об ускорении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расширения Вселенной как результа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та действия </w:t>
      </w:r>
      <w:proofErr w:type="spellStart"/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антитяготе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ния</w:t>
      </w:r>
      <w:proofErr w:type="spell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«темной энергии» — вида материи, природа которой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еще неизвестна.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2"/>
          <w:szCs w:val="22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2"/>
          <w:szCs w:val="22"/>
          <w:lang w:val="ru-RU" w:bidi="ar-SA"/>
        </w:rPr>
        <w:t xml:space="preserve">Жизнь и разум во Вселенной </w:t>
      </w:r>
      <w:r w:rsidRPr="005B7588">
        <w:rPr>
          <w:rFonts w:ascii="Times New Roman" w:eastAsiaTheme="minorHAnsi" w:hAnsi="Times New Roman" w:cs="Times New Roman"/>
          <w:sz w:val="22"/>
          <w:szCs w:val="22"/>
          <w:lang w:val="ru-RU" w:bidi="ar-SA"/>
        </w:rPr>
        <w:t>(2 ч)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Проблема суще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ствования жизни вне Земли. Усло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вия, необходимые для развития жизни. Поиски жизни на</w:t>
      </w:r>
      <w:r w:rsidR="00A000B9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планетах Солнечной системы. Сложные органические соединения в космосе. Современные возможности космонавтики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 радиоастрономии для связи с другими цивилизациями.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Планетные системы у других звезд. Человечество заявляет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 своем существовании.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1"/>
          <w:szCs w:val="21"/>
          <w:lang w:val="ru-RU" w:bidi="ar-SA"/>
        </w:rPr>
        <w:t xml:space="preserve">Предметные результаты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позволяют:</w:t>
      </w:r>
    </w:p>
    <w:p w:rsidR="00893D63" w:rsidRPr="005B7588" w:rsidRDefault="00893D63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систематизировать зна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ния о методах исследования и со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временном состоянии проблемы существования жизни во</w:t>
      </w:r>
      <w:r w:rsidR="000328AA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Вселенной.</w:t>
      </w:r>
    </w:p>
    <w:p w:rsidR="00920B6E" w:rsidRDefault="00920B6E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</w:p>
    <w:p w:rsidR="00920B6E" w:rsidRDefault="00920B6E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</w:p>
    <w:p w:rsidR="00920B6E" w:rsidRDefault="00920B6E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</w:p>
    <w:p w:rsidR="008D3707" w:rsidRDefault="008D3707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</w:p>
    <w:p w:rsidR="008D3707" w:rsidRDefault="008D3707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</w:p>
    <w:p w:rsidR="008D3707" w:rsidRDefault="008D3707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</w:p>
    <w:p w:rsidR="008D3707" w:rsidRDefault="008D3707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</w:p>
    <w:p w:rsidR="008D3707" w:rsidRDefault="008D3707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</w:p>
    <w:p w:rsidR="00920B6E" w:rsidRDefault="00920B6E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</w:p>
    <w:p w:rsidR="005D5D16" w:rsidRPr="00A000B9" w:rsidRDefault="00A000B9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</w:pPr>
      <w:r w:rsidRPr="00A000B9"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  <w:lastRenderedPageBreak/>
        <w:t>Способы проверки достижения результатов</w:t>
      </w:r>
      <w:r w:rsidR="0089287F" w:rsidRPr="00A000B9"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  <w:t xml:space="preserve"> </w:t>
      </w:r>
      <w:r w:rsidRPr="00A000B9">
        <w:rPr>
          <w:rFonts w:ascii="Times New Roman" w:eastAsiaTheme="minorHAnsi" w:hAnsi="Times New Roman" w:cs="Times New Roman"/>
          <w:b/>
          <w:sz w:val="24"/>
          <w:szCs w:val="24"/>
          <w:lang w:val="ru-RU" w:bidi="ar-SA"/>
        </w:rPr>
        <w:t>обучения</w:t>
      </w:r>
    </w:p>
    <w:p w:rsidR="003A6F9F" w:rsidRDefault="005D5D16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При изучении курса осуществляется комплексный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контроль знаний и у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мений учащихся, включающий теку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щий контроль в процессе изучения материала, рубежный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контроль в конце изучения завершенного круга вопросов и</w:t>
      </w:r>
      <w:r w:rsidR="003A6F9F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итоговый контроль в конце изучения курса. Предполагается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сочетание различных фор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 проверки знаний и умений: уст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ная проверка, тестирование, письменная проверка. Кроме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того, учитывается участ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ие учащихся в дискуссиях при об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суждении выполненных заданий, оцениваются рефераты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учащихся и результаты проектной деятельности.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</w:p>
    <w:p w:rsidR="003A6F9F" w:rsidRDefault="005D5D16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Достижение предметных результатов обучения конт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роли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руется в основном в процессе устной проверки знаний, при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выполнении письменн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ых проверочных и контрольных ра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бот, тестов, при проведении наблюдений. Итоговая проверка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достижения предметных 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результатов может быть организо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вана в виде комплексной контрольной работы или зачета. На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этом этапе проверки уч</w:t>
      </w:r>
      <w:r w:rsidR="00A000B9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ащиеся защищают рефераты по изу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ченной теме.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</w:p>
    <w:p w:rsidR="005D5D16" w:rsidRPr="005B7588" w:rsidRDefault="005D5D16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Достижение </w:t>
      </w:r>
      <w:proofErr w:type="spell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метапред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метных</w:t>
      </w:r>
      <w:proofErr w:type="spellEnd"/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результатов контролирует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ся в процессе выполнения учащимися наблюдений. При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этом отслеживается: умение учащихся поставить цель н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блюдения, подобрать приборы, составить план выполнения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наблюдения, представить 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результаты работы, сделать выво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ды, умение пользоватьс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я измерительными приборами, оце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нивать погрешность измер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ения, записывать результат изме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рения с учетом погрешности, в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идеть возможности уменьше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ния погрешностей измерения. Кроме того, </w:t>
      </w:r>
      <w:proofErr w:type="spell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метапредметные</w:t>
      </w:r>
      <w:proofErr w:type="spellEnd"/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результаты контролирую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тся при подготовке учащимися со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общений, рефератов, проектов и их презентации. О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ценивает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ся умение работать с информацией, представленной в разной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форме, умение в области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ИКТ, умение установить </w:t>
      </w:r>
      <w:proofErr w:type="spellStart"/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межпред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метные</w:t>
      </w:r>
      <w:proofErr w:type="spell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связи астрономии с другими предметами (физика,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биология, химия, история и др.).</w:t>
      </w:r>
    </w:p>
    <w:p w:rsidR="005D5D16" w:rsidRPr="005B7588" w:rsidRDefault="005D5D16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Личностные результаты обучения учащихся не подлежат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количественной оценке, однако дается качественная оценка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деятельности и поведения учащихся, которая может быть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зафиксирована в портфолио учащегося.</w:t>
      </w:r>
    </w:p>
    <w:p w:rsidR="005D5D16" w:rsidRPr="005B7588" w:rsidRDefault="005D5D16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Возможна разная ме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тодика выставления учащимся ито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говых оценок при контро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ле усвоения материала определен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ной темы. Это может бы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ть традиционная система оценива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ния, может быть использов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ана рейтинговая система, при ко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торой отдельно выставляются баллы за ответы на уроке, за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выполнение заданий и представление их, за письменные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контрольные работы, за ре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фераты и проекты, затем эти бал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лы суммируются и переводятся в пятибалль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ную шкалу оце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нок. При этом каждому ви</w:t>
      </w:r>
      <w:r w:rsidR="0089287F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ду деятельности должно быть при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писано определенное число баллов.</w:t>
      </w:r>
    </w:p>
    <w:p w:rsidR="00A86E75" w:rsidRPr="005B7588" w:rsidRDefault="00A86E75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</w:pPr>
      <w:r w:rsidRPr="005B7588"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  <w:t>Формы организации учебной деятельности</w:t>
      </w:r>
    </w:p>
    <w:p w:rsidR="00A86E75" w:rsidRPr="005B7588" w:rsidRDefault="00A86E75" w:rsidP="00210B6D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Учитель выбирает необходимую образовательную траекторию, способную</w:t>
      </w:r>
      <w:r w:rsidR="00A000B9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обеспечить визуализацию прохож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дения траектории обучения с контрольными точками заданий различных видов: информационных, практических,</w:t>
      </w:r>
      <w:r w:rsidR="00A000B9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контрольных. Формы организации учебной деятельности определяются видами учебной работы, спецификой учебной группы, изучаемым материалом, учебными целями. Возможны следующие организационные формы обучения:</w:t>
      </w:r>
    </w:p>
    <w:p w:rsidR="00A86E75" w:rsidRPr="005B7588" w:rsidRDefault="00A86E75" w:rsidP="00210B6D">
      <w:pPr>
        <w:pStyle w:val="a4"/>
        <w:numPr>
          <w:ilvl w:val="0"/>
          <w:numId w:val="32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классно-урочная (изучение нового, практикум, контроль, дополнительная раб</w:t>
      </w:r>
      <w:r w:rsidR="00257E2C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ота, уроки-зачеты, уроки — защи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ты творческих заданий). В данном случае используются все типы объектов. При выполнении проектных заданий исследование, осуществление </w:t>
      </w:r>
      <w:proofErr w:type="spellStart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межпредметных</w:t>
      </w:r>
      <w:proofErr w:type="spellEnd"/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связей, поиск информации осуществляются учащимися под руководством учителя;</w:t>
      </w:r>
    </w:p>
    <w:p w:rsidR="00A86E75" w:rsidRPr="005B7588" w:rsidRDefault="00A86E75" w:rsidP="00210B6D">
      <w:pPr>
        <w:pStyle w:val="a4"/>
        <w:numPr>
          <w:ilvl w:val="0"/>
          <w:numId w:val="32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индивидуальная и индивидуализированная. Позволяют регулировать темп продвижения в обучении каждого школьника сообразно его способностям. При работе в компьютерном классе по заранее подобранным информационным, практическим и контрольным заданиям, собранным из соответствующих объектов, формируется индивидуальная траектория учащегося;</w:t>
      </w:r>
    </w:p>
    <w:p w:rsidR="00A86E75" w:rsidRPr="005B7588" w:rsidRDefault="00A86E75" w:rsidP="00210B6D">
      <w:pPr>
        <w:pStyle w:val="a4"/>
        <w:numPr>
          <w:ilvl w:val="0"/>
          <w:numId w:val="32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групповая работа. Возможна работа групп учащихся по индивидуальным задан</w:t>
      </w:r>
      <w:r w:rsidR="00257E2C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иям. Предварительно учитель фор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мирует блоки объектов или общий блок, на основании демонстрации которого происходит обсуждение в группах общей проблемы, либо при наличии компьютерного класса, обсуждение мини-задач, которые являются составной частью общей учебной задачи;</w:t>
      </w:r>
    </w:p>
    <w:p w:rsidR="00A86E75" w:rsidRPr="005B7588" w:rsidRDefault="00A86E75" w:rsidP="00210B6D">
      <w:pPr>
        <w:pStyle w:val="a4"/>
        <w:numPr>
          <w:ilvl w:val="0"/>
          <w:numId w:val="32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1"/>
          <w:szCs w:val="21"/>
          <w:lang w:val="ru-RU" w:bidi="ar-SA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внеклассная работа, исследовательская работа, кружковая работа;</w:t>
      </w:r>
    </w:p>
    <w:p w:rsidR="00893D63" w:rsidRPr="005B7588" w:rsidRDefault="00A86E75" w:rsidP="00210B6D">
      <w:pPr>
        <w:pStyle w:val="a4"/>
        <w:numPr>
          <w:ilvl w:val="0"/>
          <w:numId w:val="32"/>
        </w:numPr>
        <w:tabs>
          <w:tab w:val="left" w:pos="709"/>
          <w:tab w:val="left" w:pos="993"/>
        </w:tabs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самостоятельная работа учащихся по изучению нового</w:t>
      </w:r>
      <w:r w:rsidR="00257E2C"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 xml:space="preserve"> </w:t>
      </w:r>
      <w:r w:rsidRPr="005B7588">
        <w:rPr>
          <w:rFonts w:ascii="Times New Roman" w:eastAsiaTheme="minorHAnsi" w:hAnsi="Times New Roman" w:cs="Times New Roman"/>
          <w:sz w:val="21"/>
          <w:szCs w:val="21"/>
          <w:lang w:val="ru-RU" w:bidi="ar-SA"/>
        </w:rPr>
        <w:t>материала, отработке учебных навыков и навыков практического применения приобретенных знаний, выполнение индивидуальных заданий творческого характера.</w:t>
      </w:r>
    </w:p>
    <w:p w:rsidR="00893D63" w:rsidRDefault="00893D63" w:rsidP="00210B6D">
      <w:pPr>
        <w:shd w:val="clear" w:color="auto" w:fill="FFFFFF"/>
        <w:spacing w:before="0" w:after="0" w:line="240" w:lineRule="auto"/>
        <w:ind w:left="142" w:firstLine="426"/>
        <w:jc w:val="center"/>
        <w:rPr>
          <w:b/>
          <w:sz w:val="22"/>
          <w:szCs w:val="22"/>
          <w:lang w:val="ru-RU"/>
        </w:rPr>
      </w:pPr>
    </w:p>
    <w:p w:rsidR="00377344" w:rsidRDefault="00377344" w:rsidP="00210B6D">
      <w:pPr>
        <w:autoSpaceDE w:val="0"/>
        <w:autoSpaceDN w:val="0"/>
        <w:adjustRightInd w:val="0"/>
        <w:spacing w:before="0" w:after="0" w:line="240" w:lineRule="auto"/>
        <w:ind w:left="284" w:firstLine="426"/>
        <w:rPr>
          <w:rFonts w:ascii="Times New Roman" w:eastAsiaTheme="minorHAnsi" w:hAnsi="Times New Roman" w:cs="Times New Roman"/>
          <w:b/>
          <w:sz w:val="22"/>
          <w:szCs w:val="22"/>
          <w:lang w:val="ru-RU" w:bidi="ar-SA"/>
        </w:rPr>
      </w:pPr>
      <w:r w:rsidRPr="00377344">
        <w:rPr>
          <w:rFonts w:ascii="Times New Roman" w:eastAsiaTheme="minorHAnsi" w:hAnsi="Times New Roman" w:cs="Times New Roman"/>
          <w:b/>
          <w:sz w:val="22"/>
          <w:szCs w:val="22"/>
          <w:lang w:val="ru-RU" w:bidi="ar-SA"/>
        </w:rPr>
        <w:t>Информационно-образовательная среда линии</w:t>
      </w:r>
    </w:p>
    <w:p w:rsidR="00210B6D" w:rsidRPr="005B77BE" w:rsidRDefault="00210B6D" w:rsidP="00210B6D">
      <w:pPr>
        <w:spacing w:before="0" w:after="0"/>
        <w:ind w:firstLine="540"/>
        <w:jc w:val="both"/>
        <w:rPr>
          <w:rFonts w:ascii="Times New Roman" w:eastAsiaTheme="minorHAnsi" w:hAnsi="Times New Roman" w:cs="Times New Roman"/>
          <w:b/>
          <w:sz w:val="22"/>
          <w:szCs w:val="22"/>
          <w:lang w:val="ru-RU" w:bidi="ar-SA"/>
        </w:rPr>
      </w:pPr>
      <w:r w:rsidRPr="005B77BE">
        <w:rPr>
          <w:rFonts w:ascii="Times New Roman" w:hAnsi="Times New Roman" w:cs="Times New Roman"/>
          <w:sz w:val="22"/>
          <w:szCs w:val="22"/>
          <w:lang w:val="ru-RU"/>
        </w:rPr>
        <w:t xml:space="preserve">Для реализации </w:t>
      </w:r>
      <w:r w:rsidRPr="005B77BE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Рабочей </w:t>
      </w:r>
      <w:r w:rsidRPr="005B77BE">
        <w:rPr>
          <w:rFonts w:ascii="Times New Roman" w:hAnsi="Times New Roman" w:cs="Times New Roman"/>
          <w:sz w:val="22"/>
          <w:szCs w:val="22"/>
          <w:lang w:val="ru-RU"/>
        </w:rPr>
        <w:t>программы используется учебно-методический комплект, включающий:</w:t>
      </w:r>
    </w:p>
    <w:p w:rsidR="00377344" w:rsidRPr="00A000B9" w:rsidRDefault="00377344" w:rsidP="00A000B9">
      <w:pPr>
        <w:pStyle w:val="a4"/>
        <w:numPr>
          <w:ilvl w:val="0"/>
          <w:numId w:val="46"/>
        </w:numPr>
        <w:autoSpaceDE w:val="0"/>
        <w:autoSpaceDN w:val="0"/>
        <w:adjustRightInd w:val="0"/>
        <w:spacing w:before="0" w:after="0" w:line="240" w:lineRule="auto"/>
        <w:ind w:right="708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A000B9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Воронцов-Вельяминов Б. А., </w:t>
      </w:r>
      <w:proofErr w:type="spellStart"/>
      <w:r w:rsidRPr="00A000B9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Страут</w:t>
      </w:r>
      <w:proofErr w:type="spellEnd"/>
      <w:r w:rsidRPr="00A000B9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 Е. К. «Астрономия. 11 класс». Учебник с электронным приложением.</w:t>
      </w:r>
      <w:r w:rsidR="00782C6B" w:rsidRPr="00A000B9">
        <w:rPr>
          <w:rFonts w:ascii="SchoolBookSanPin" w:eastAsiaTheme="minorHAnsi" w:hAnsi="SchoolBookSanPin" w:cs="SchoolBookSanPin"/>
          <w:lang w:val="ru-RU" w:bidi="ar-SA"/>
        </w:rPr>
        <w:t xml:space="preserve"> </w:t>
      </w:r>
      <w:r w:rsidR="00A000B9">
        <w:rPr>
          <w:rFonts w:ascii="SchoolBookSanPin" w:eastAsiaTheme="minorHAnsi" w:hAnsi="SchoolBookSanPin" w:cs="SchoolBookSanPin"/>
          <w:lang w:val="ru-RU" w:bidi="ar-SA"/>
        </w:rPr>
        <w:t xml:space="preserve">             </w:t>
      </w:r>
      <w:r w:rsidR="00782C6B" w:rsidRPr="00A000B9">
        <w:rPr>
          <w:rFonts w:ascii="SchoolBookSanPin" w:eastAsiaTheme="minorHAnsi" w:hAnsi="SchoolBookSanPin" w:cs="SchoolBookSanPin"/>
          <w:lang w:val="ru-RU" w:bidi="ar-SA"/>
        </w:rPr>
        <w:t xml:space="preserve">— </w:t>
      </w:r>
      <w:proofErr w:type="gramStart"/>
      <w:r w:rsidR="00782C6B" w:rsidRPr="00A000B9">
        <w:rPr>
          <w:rFonts w:ascii="SchoolBookSanPin" w:eastAsiaTheme="minorHAnsi" w:hAnsi="SchoolBookSanPin" w:cs="SchoolBookSanPin"/>
          <w:lang w:val="ru-RU" w:bidi="ar-SA"/>
        </w:rPr>
        <w:t>М. :</w:t>
      </w:r>
      <w:proofErr w:type="gramEnd"/>
      <w:r w:rsidR="00782C6B" w:rsidRPr="00A000B9">
        <w:rPr>
          <w:rFonts w:ascii="SchoolBookSanPin" w:eastAsiaTheme="minorHAnsi" w:hAnsi="SchoolBookSanPin" w:cs="SchoolBookSanPin"/>
          <w:lang w:val="ru-RU" w:bidi="ar-SA"/>
        </w:rPr>
        <w:t xml:space="preserve"> Дрофа, 2017.</w:t>
      </w:r>
    </w:p>
    <w:p w:rsidR="00893D63" w:rsidRPr="00A000B9" w:rsidRDefault="00377344" w:rsidP="00A000B9">
      <w:pPr>
        <w:pStyle w:val="a4"/>
        <w:numPr>
          <w:ilvl w:val="0"/>
          <w:numId w:val="46"/>
        </w:numPr>
        <w:autoSpaceDE w:val="0"/>
        <w:autoSpaceDN w:val="0"/>
        <w:adjustRightInd w:val="0"/>
        <w:spacing w:before="0" w:after="0" w:line="240" w:lineRule="auto"/>
        <w:ind w:right="708"/>
        <w:rPr>
          <w:rFonts w:ascii="SchoolBookSanPin" w:eastAsiaTheme="minorHAnsi" w:hAnsi="SchoolBookSanPin" w:cs="SchoolBookSanPin"/>
          <w:sz w:val="21"/>
          <w:szCs w:val="21"/>
          <w:lang w:val="ru-RU" w:bidi="ar-SA"/>
        </w:rPr>
      </w:pPr>
      <w:r w:rsidRPr="00A000B9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 xml:space="preserve">Методическое пособие к учебнику «Астрономия. 11 класс» авторов Б. А. Воронцова-Вельяминова, Е. К. </w:t>
      </w:r>
      <w:proofErr w:type="spellStart"/>
      <w:r w:rsidRPr="00A000B9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Страута</w:t>
      </w:r>
      <w:proofErr w:type="spellEnd"/>
      <w:r w:rsidRPr="00A000B9">
        <w:rPr>
          <w:rFonts w:ascii="SchoolBookSanPin" w:eastAsiaTheme="minorHAnsi" w:hAnsi="SchoolBookSanPin" w:cs="SchoolBookSanPin"/>
          <w:sz w:val="21"/>
          <w:szCs w:val="21"/>
          <w:lang w:val="ru-RU" w:bidi="ar-SA"/>
        </w:rPr>
        <w:t>.</w:t>
      </w:r>
      <w:r w:rsidR="00782C6B" w:rsidRPr="00A000B9">
        <w:rPr>
          <w:rFonts w:ascii="SchoolBookSanPin" w:eastAsiaTheme="minorHAnsi" w:hAnsi="SchoolBookSanPin" w:cs="SchoolBookSanPin"/>
          <w:lang w:val="ru-RU" w:bidi="ar-SA"/>
        </w:rPr>
        <w:t xml:space="preserve"> — </w:t>
      </w:r>
      <w:proofErr w:type="gramStart"/>
      <w:r w:rsidR="00782C6B" w:rsidRPr="00A000B9">
        <w:rPr>
          <w:rFonts w:ascii="SchoolBookSanPin" w:eastAsiaTheme="minorHAnsi" w:hAnsi="SchoolBookSanPin" w:cs="SchoolBookSanPin"/>
          <w:lang w:val="ru-RU" w:bidi="ar-SA"/>
        </w:rPr>
        <w:t>М. :</w:t>
      </w:r>
      <w:proofErr w:type="gramEnd"/>
      <w:r w:rsidR="00782C6B" w:rsidRPr="00A000B9">
        <w:rPr>
          <w:rFonts w:ascii="SchoolBookSanPin" w:eastAsiaTheme="minorHAnsi" w:hAnsi="SchoolBookSanPin" w:cs="SchoolBookSanPin"/>
          <w:lang w:val="ru-RU" w:bidi="ar-SA"/>
        </w:rPr>
        <w:t xml:space="preserve"> Дрофа, 2017.</w:t>
      </w:r>
    </w:p>
    <w:p w:rsidR="00782C6B" w:rsidRPr="00A000B9" w:rsidRDefault="00782C6B" w:rsidP="00A000B9">
      <w:pPr>
        <w:pStyle w:val="a4"/>
        <w:numPr>
          <w:ilvl w:val="0"/>
          <w:numId w:val="46"/>
        </w:numPr>
        <w:autoSpaceDE w:val="0"/>
        <w:autoSpaceDN w:val="0"/>
        <w:adjustRightInd w:val="0"/>
        <w:spacing w:before="0" w:after="0" w:line="240" w:lineRule="auto"/>
        <w:ind w:right="708"/>
        <w:rPr>
          <w:b/>
          <w:sz w:val="22"/>
          <w:szCs w:val="22"/>
          <w:lang w:val="ru-RU"/>
        </w:rPr>
      </w:pPr>
      <w:r w:rsidRPr="00A000B9">
        <w:rPr>
          <w:rFonts w:ascii="SchoolBookSanPin" w:eastAsiaTheme="minorHAnsi" w:hAnsi="SchoolBookSanPin" w:cs="SchoolBookSanPin"/>
          <w:lang w:val="ru-RU" w:bidi="ar-SA"/>
        </w:rPr>
        <w:t xml:space="preserve">Рабочая программа к УМК Б. А. Воронцова-Вельяминова, Е. К. </w:t>
      </w:r>
      <w:proofErr w:type="spellStart"/>
      <w:proofErr w:type="gramStart"/>
      <w:r w:rsidRPr="00A000B9">
        <w:rPr>
          <w:rFonts w:ascii="SchoolBookSanPin" w:eastAsiaTheme="minorHAnsi" w:hAnsi="SchoolBookSanPin" w:cs="SchoolBookSanPin"/>
          <w:lang w:val="ru-RU" w:bidi="ar-SA"/>
        </w:rPr>
        <w:t>Страута</w:t>
      </w:r>
      <w:proofErr w:type="spellEnd"/>
      <w:r w:rsidRPr="00A000B9">
        <w:rPr>
          <w:rFonts w:ascii="SchoolBookSanPin" w:eastAsiaTheme="minorHAnsi" w:hAnsi="SchoolBookSanPin" w:cs="SchoolBookSanPin"/>
          <w:lang w:val="ru-RU" w:bidi="ar-SA"/>
        </w:rPr>
        <w:t xml:space="preserve"> :</w:t>
      </w:r>
      <w:proofErr w:type="gramEnd"/>
      <w:r w:rsidRPr="00A000B9">
        <w:rPr>
          <w:rFonts w:ascii="SchoolBookSanPin" w:eastAsiaTheme="minorHAnsi" w:hAnsi="SchoolBookSanPin" w:cs="SchoolBookSanPin"/>
          <w:lang w:val="ru-RU" w:bidi="ar-SA"/>
        </w:rPr>
        <w:t xml:space="preserve"> учебно-методическое пособие / Е. К. </w:t>
      </w:r>
      <w:proofErr w:type="spellStart"/>
      <w:r w:rsidRPr="00A000B9">
        <w:rPr>
          <w:rFonts w:ascii="SchoolBookSanPin" w:eastAsiaTheme="minorHAnsi" w:hAnsi="SchoolBookSanPin" w:cs="SchoolBookSanPin"/>
          <w:lang w:val="ru-RU" w:bidi="ar-SA"/>
        </w:rPr>
        <w:t>Страут</w:t>
      </w:r>
      <w:proofErr w:type="spellEnd"/>
      <w:r w:rsidRPr="00A000B9">
        <w:rPr>
          <w:rFonts w:ascii="SchoolBookSanPin" w:eastAsiaTheme="minorHAnsi" w:hAnsi="SchoolBookSanPin" w:cs="SchoolBookSanPin"/>
          <w:lang w:val="ru-RU" w:bidi="ar-SA"/>
        </w:rPr>
        <w:t xml:space="preserve">. — </w:t>
      </w:r>
      <w:proofErr w:type="gramStart"/>
      <w:r w:rsidRPr="00A000B9">
        <w:rPr>
          <w:rFonts w:ascii="SchoolBookSanPin" w:eastAsiaTheme="minorHAnsi" w:hAnsi="SchoolBookSanPin" w:cs="SchoolBookSanPin"/>
          <w:lang w:val="ru-RU" w:bidi="ar-SA"/>
        </w:rPr>
        <w:t>М. :</w:t>
      </w:r>
      <w:proofErr w:type="gramEnd"/>
      <w:r w:rsidRPr="00A000B9">
        <w:rPr>
          <w:rFonts w:ascii="SchoolBookSanPin" w:eastAsiaTheme="minorHAnsi" w:hAnsi="SchoolBookSanPin" w:cs="SchoolBookSanPin"/>
          <w:lang w:val="ru-RU" w:bidi="ar-SA"/>
        </w:rPr>
        <w:t xml:space="preserve"> Дрофа, 2017.</w:t>
      </w:r>
    </w:p>
    <w:p w:rsidR="00893D63" w:rsidRDefault="00893D63" w:rsidP="00210B6D">
      <w:pPr>
        <w:shd w:val="clear" w:color="auto" w:fill="FFFFFF"/>
        <w:spacing w:before="0" w:after="0" w:line="240" w:lineRule="auto"/>
        <w:ind w:left="142" w:firstLine="426"/>
        <w:jc w:val="center"/>
        <w:rPr>
          <w:b/>
          <w:sz w:val="22"/>
          <w:szCs w:val="22"/>
          <w:lang w:val="ru-RU"/>
        </w:rPr>
      </w:pPr>
    </w:p>
    <w:p w:rsidR="00893D63" w:rsidRDefault="00893D63" w:rsidP="00210B6D">
      <w:pPr>
        <w:shd w:val="clear" w:color="auto" w:fill="FFFFFF"/>
        <w:spacing w:before="0" w:after="0" w:line="240" w:lineRule="auto"/>
        <w:ind w:left="142" w:firstLine="426"/>
        <w:jc w:val="center"/>
        <w:rPr>
          <w:b/>
          <w:sz w:val="22"/>
          <w:szCs w:val="22"/>
          <w:lang w:val="ru-RU"/>
        </w:rPr>
      </w:pPr>
    </w:p>
    <w:p w:rsidR="00893D63" w:rsidRDefault="00893D63" w:rsidP="00210B6D">
      <w:pPr>
        <w:shd w:val="clear" w:color="auto" w:fill="FFFFFF"/>
        <w:spacing w:before="0" w:after="0" w:line="240" w:lineRule="auto"/>
        <w:ind w:left="142" w:firstLine="426"/>
        <w:jc w:val="center"/>
        <w:rPr>
          <w:b/>
          <w:sz w:val="22"/>
          <w:szCs w:val="22"/>
          <w:lang w:val="ru-RU"/>
        </w:rPr>
        <w:sectPr w:rsidR="00893D63" w:rsidSect="00920B6E">
          <w:type w:val="continuous"/>
          <w:pgSz w:w="11906" w:h="16838"/>
          <w:pgMar w:top="567" w:right="282" w:bottom="426" w:left="284" w:header="708" w:footer="708" w:gutter="0"/>
          <w:cols w:space="708"/>
          <w:docGrid w:linePitch="360"/>
        </w:sectPr>
      </w:pPr>
    </w:p>
    <w:p w:rsidR="00893D63" w:rsidRDefault="00893D63" w:rsidP="00210B6D">
      <w:pPr>
        <w:shd w:val="clear" w:color="auto" w:fill="FFFFFF"/>
        <w:spacing w:before="0" w:after="0" w:line="240" w:lineRule="auto"/>
        <w:ind w:left="142" w:firstLine="426"/>
        <w:jc w:val="center"/>
        <w:rPr>
          <w:b/>
          <w:sz w:val="22"/>
          <w:szCs w:val="22"/>
          <w:lang w:val="ru-RU"/>
        </w:rPr>
      </w:pPr>
    </w:p>
    <w:p w:rsidR="008B20AD" w:rsidRPr="008B20AD" w:rsidRDefault="008B20AD" w:rsidP="00210B6D">
      <w:pPr>
        <w:autoSpaceDE w:val="0"/>
        <w:autoSpaceDN w:val="0"/>
        <w:adjustRightInd w:val="0"/>
        <w:spacing w:before="0" w:after="0" w:line="240" w:lineRule="auto"/>
        <w:ind w:firstLine="426"/>
        <w:jc w:val="center"/>
        <w:rPr>
          <w:b/>
          <w:sz w:val="22"/>
          <w:szCs w:val="22"/>
          <w:lang w:val="ru-RU"/>
        </w:rPr>
      </w:pPr>
      <w:r w:rsidRPr="008B20AD">
        <w:rPr>
          <w:rFonts w:ascii="OfficinaSansBookITC-Regular" w:eastAsiaTheme="minorHAnsi" w:hAnsi="OfficinaSansBookITC-Regular" w:cs="OfficinaSansBookITC-Regular"/>
          <w:b/>
          <w:sz w:val="26"/>
          <w:szCs w:val="26"/>
          <w:lang w:val="ru-RU" w:bidi="ar-SA"/>
        </w:rPr>
        <w:t>ПОУРОЧНО-ТЕМАТИЧЕСКОЕ ПЛАНИРОВАНИЕ ПО РАЗДЕЛАМ ЛИНИИ УЧЕБНИКОВ</w:t>
      </w:r>
    </w:p>
    <w:tbl>
      <w:tblPr>
        <w:tblW w:w="14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368"/>
        <w:gridCol w:w="5909"/>
        <w:gridCol w:w="5953"/>
      </w:tblGrid>
      <w:tr w:rsidR="00E85452" w:rsidRPr="00AC535A" w:rsidTr="008C3508">
        <w:trPr>
          <w:trHeight w:val="713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textAlignment w:val="baseline"/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  <w:r w:rsidRPr="00AC535A"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  <w:t>№</w:t>
            </w:r>
          </w:p>
          <w:p w:rsidR="00E85452" w:rsidRPr="00AC535A" w:rsidRDefault="00E85452" w:rsidP="008C3508">
            <w:pPr>
              <w:spacing w:before="0" w:after="0" w:line="240" w:lineRule="auto"/>
              <w:textAlignment w:val="baseline"/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  <w:r w:rsidRPr="00AC535A"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jc w:val="center"/>
              <w:textAlignment w:val="baseline"/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  <w:r w:rsidRPr="00AC535A"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  <w:t>Тема уроков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E85452" w:rsidRDefault="00E85452" w:rsidP="00210B6D">
            <w:pPr>
              <w:spacing w:before="0" w:after="0" w:line="240" w:lineRule="auto"/>
              <w:ind w:firstLine="426"/>
              <w:jc w:val="center"/>
              <w:textAlignment w:val="baseline"/>
              <w:rPr>
                <w:rFonts w:ascii="Times New Roman" w:eastAsia="Malgun Gothic" w:hAnsi="Times New Roman" w:cs="Times New Roman"/>
                <w:b/>
                <w:i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  <w:r w:rsidRPr="00E85452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ru-RU" w:bidi="ar-SA"/>
              </w:rPr>
              <w:t>Содержание урока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452" w:rsidRPr="00E85452" w:rsidRDefault="00E85452" w:rsidP="00210B6D">
            <w:pPr>
              <w:spacing w:before="0" w:after="0" w:line="240" w:lineRule="auto"/>
              <w:ind w:firstLine="426"/>
              <w:jc w:val="center"/>
              <w:textAlignment w:val="baseline"/>
              <w:rPr>
                <w:rFonts w:ascii="Times New Roman" w:eastAsia="Malgun Gothic" w:hAnsi="Times New Roman" w:cs="Times New Roman"/>
                <w:b/>
                <w:i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  <w:r w:rsidRPr="00E85452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ru-RU" w:bidi="ar-SA"/>
              </w:rPr>
              <w:t>Вид деятельности учащихся</w:t>
            </w:r>
          </w:p>
        </w:tc>
      </w:tr>
      <w:tr w:rsidR="00BE7185" w:rsidRPr="0054722B" w:rsidTr="008C3508">
        <w:trPr>
          <w:trHeight w:val="380"/>
          <w:jc w:val="center"/>
        </w:trPr>
        <w:tc>
          <w:tcPr>
            <w:tcW w:w="14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5" w:rsidRPr="00AC535A" w:rsidRDefault="00BE7185" w:rsidP="008C3508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ru-RU" w:bidi="ar-SA"/>
              </w:rPr>
              <w:t>Астрономия, ее значение и связь с другими науками  ( 2 часа)</w:t>
            </w:r>
          </w:p>
        </w:tc>
      </w:tr>
      <w:tr w:rsidR="00E85452" w:rsidRPr="0054722B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Предмет астрономии.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Астрономия, ее связь с другими науками. Развитие астрономии было вызвано практическими потребностями человека, начиная с глубокой древности. Астрономия, математика и физика развивались в тесной связи друг с другом.</w:t>
            </w:r>
            <w:r w:rsidR="006543EB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Структура и масштабы Вселенной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52" w:rsidRPr="00AC535A" w:rsidRDefault="00E85452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Поиск примеров, подтверждающих практическую направленность астрономии</w:t>
            </w:r>
          </w:p>
        </w:tc>
      </w:tr>
      <w:tr w:rsidR="00E85452" w:rsidRPr="00A108C5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Наблюдения — основа астрономии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EB" w:rsidRDefault="00E85452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="006543EB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Наземные и космические приборы и методы исследования астрономических объектов. Телескопы и радиотелескопы.</w:t>
            </w:r>
          </w:p>
          <w:p w:rsidR="00E85452" w:rsidRPr="00AC535A" w:rsidRDefault="006543EB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Всеволновая астрономия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52" w:rsidRPr="00AC535A" w:rsidRDefault="006543EB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Применение знаний, полученных в курсе физики, </w:t>
            </w:r>
            <w:proofErr w:type="gramStart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для описании</w:t>
            </w:r>
            <w:proofErr w:type="gramEnd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устройства телескопа. Характеристика преимуществ наблюдений, проводимых из космоса</w:t>
            </w:r>
          </w:p>
        </w:tc>
      </w:tr>
      <w:tr w:rsidR="00BE7185" w:rsidRPr="00AC535A" w:rsidTr="008C3508">
        <w:trPr>
          <w:trHeight w:val="424"/>
          <w:jc w:val="center"/>
        </w:trPr>
        <w:tc>
          <w:tcPr>
            <w:tcW w:w="14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5" w:rsidRPr="00AC535A" w:rsidRDefault="00BE7185" w:rsidP="008C3508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AC535A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ru-RU" w:bidi="ar-SA"/>
              </w:rPr>
              <w:t>Практические основы астрономии   (</w:t>
            </w:r>
            <w:r w:rsidRPr="00AC535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5 часов)</w:t>
            </w:r>
          </w:p>
        </w:tc>
      </w:tr>
      <w:tr w:rsidR="00E85452" w:rsidRPr="008105BA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1/3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Звезды и созвездия. Небесные координаты. Звездные карты.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452" w:rsidRPr="00E85452" w:rsidRDefault="00E85452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="006543EB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Звездная величина как характеристика освещенности, создаваемой звездой. Согласно шкале звездных величин разность на 5 величин, различие в потоках света в 100 раз. Экваториальная система координат: прямое восхождение и склонение. Использование звездной карты для определения объектов, которые можно наблюдать в заданный момент времени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3EB" w:rsidRDefault="006543EB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Подготовка презентации об истории названий созвездий и звезд.</w:t>
            </w:r>
          </w:p>
          <w:p w:rsidR="00E85452" w:rsidRPr="00E85452" w:rsidRDefault="006543EB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Применение знаний, полученных в курсе географии, о составлении карт в различных проекциях. Раб</w:t>
            </w:r>
            <w:r w:rsidR="00A000B9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ота со звездной картой при орга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низации и проведении наблюдений</w:t>
            </w:r>
          </w:p>
        </w:tc>
      </w:tr>
      <w:tr w:rsidR="00E85452" w:rsidRPr="0054722B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Видимое движение звезд на различных географических широтах.</w:t>
            </w:r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3EB" w:rsidRDefault="006543EB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Высота полюса мира над горизонтом и ее</w:t>
            </w:r>
            <w:r w:rsidR="00C57B89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зависимость от географической широты</w:t>
            </w:r>
            <w:r w:rsidR="00C57B89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места наблюдения. Небесный меридиан.</w:t>
            </w:r>
          </w:p>
          <w:p w:rsidR="00E85452" w:rsidRPr="00AC535A" w:rsidRDefault="006543EB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Кульминация светил. Определение географической широты по измерению высоты звезд в момент их кульминации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E85452" w:rsidRPr="00AC535A" w:rsidRDefault="006543EB" w:rsidP="00A000B9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Характеристика отличительных</w:t>
            </w:r>
            <w:r w:rsidR="00C57B89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особенностей суточного движения</w:t>
            </w:r>
            <w:r w:rsidR="00A000B9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звезд на полюсах, экваторе и в средних широтах Земли</w:t>
            </w:r>
          </w:p>
        </w:tc>
      </w:tr>
      <w:tr w:rsidR="00E85452" w:rsidRPr="0054722B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Видимое годичное движение Солнца. Эклиптика.</w:t>
            </w:r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5452" w:rsidRPr="00AC535A" w:rsidRDefault="006543EB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Эклиптика и зодиакальные созвездия.</w:t>
            </w:r>
            <w:r w:rsidR="00C57B89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Наклон эклиптики к небесному экватору. Положение Солнца на эклиптике в</w:t>
            </w:r>
            <w:r w:rsidR="00C57B89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дни равноденствий и солнцестояний. Изменение в течение года продолжительности дня и ночи на различных географических широтах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E85452" w:rsidRPr="00AC535A" w:rsidRDefault="006543EB" w:rsidP="00A000B9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Характеристика особенностей су</w:t>
            </w:r>
            <w:r w:rsidR="00A000B9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точного движения Солнца на полю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сах, экваторе и в средних широтах</w:t>
            </w:r>
            <w:r w:rsidR="00C57B89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Земли</w:t>
            </w:r>
          </w:p>
        </w:tc>
      </w:tr>
      <w:tr w:rsidR="00E85452" w:rsidRPr="0054722B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Движение и фазы Луны. Затмения Солнца и Луны.</w:t>
            </w:r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43EB" w:rsidRDefault="006543EB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Луна — ближайшее к Земле небесное тело, ее единственный естественный спутник. Период обращения Луны вокруг</w:t>
            </w:r>
          </w:p>
          <w:p w:rsidR="00E85452" w:rsidRPr="00AC535A" w:rsidRDefault="006543EB" w:rsidP="00037DEA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Земли и вокруг своей оси — сидерический (звездный) месяц. Синодический</w:t>
            </w:r>
            <w:r w:rsidR="00C57B89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месяц — период полной смены фаз Луны. Условия наступления солнечных и лунных 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затмений. Их периодичность. Пол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ные, частные и кольцеобразные затмения Солнца. Полные и частные затмения</w:t>
            </w:r>
            <w:r w:rsidR="00C57B89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Луны. </w:t>
            </w:r>
            <w:proofErr w:type="spellStart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Предвычисление</w:t>
            </w:r>
            <w:proofErr w:type="spellEnd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будущих затмений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6543EB" w:rsidRDefault="006543EB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Изучение основных фаз Луны.</w:t>
            </w:r>
            <w:r w:rsidR="00C57B89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Описание порядка их смены.</w:t>
            </w:r>
            <w:r w:rsidR="00C57B89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Анализ причин, по которым</w:t>
            </w:r>
            <w:r w:rsidR="00C57B89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Луна всегда обращена к Земле</w:t>
            </w:r>
            <w:r w:rsidR="00C57B89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одной стороной.</w:t>
            </w:r>
          </w:p>
          <w:p w:rsidR="00E85452" w:rsidRPr="00AC535A" w:rsidRDefault="006543EB" w:rsidP="00037DEA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Описание взаимного расположения Земли, Луны и Солнца в моменты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затмений.</w:t>
            </w:r>
            <w:r w:rsidR="00C57B89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Объяснение причин, по которым затмения Солнца и Луны не происходят каждый месяц</w:t>
            </w:r>
          </w:p>
        </w:tc>
      </w:tr>
      <w:tr w:rsidR="00E85452" w:rsidRPr="0054722B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C57B89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57B8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Время и календарь.</w:t>
            </w:r>
          </w:p>
        </w:tc>
        <w:tc>
          <w:tcPr>
            <w:tcW w:w="5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EB" w:rsidRDefault="006543EB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Точное время и определение географической долготы. Часовые пояса. Местное и</w:t>
            </w:r>
            <w:r w:rsidR="00C57B89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поясное, летнее и зимнее время. Календарь — система счета длительных промежутков времени. История календаря.</w:t>
            </w:r>
          </w:p>
          <w:p w:rsidR="00E85452" w:rsidRPr="00AC535A" w:rsidRDefault="006543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Високосные годы. Старый и новый стиль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EB" w:rsidRDefault="006543EB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Подготовка и презентация сообщения об истории календаря.</w:t>
            </w:r>
          </w:p>
          <w:p w:rsidR="00E85452" w:rsidRPr="00AC535A" w:rsidRDefault="006543EB" w:rsidP="00037DEA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Анализ необходимости введения</w:t>
            </w:r>
            <w:r w:rsidR="00C57B89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часовых поясов, високосных лет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и нового календарного стиля</w:t>
            </w:r>
          </w:p>
        </w:tc>
      </w:tr>
      <w:tr w:rsidR="00BE7185" w:rsidRPr="00AC535A" w:rsidTr="008C3508">
        <w:trPr>
          <w:trHeight w:val="424"/>
          <w:jc w:val="center"/>
        </w:trPr>
        <w:tc>
          <w:tcPr>
            <w:tcW w:w="14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5" w:rsidRPr="00AC535A" w:rsidRDefault="00BE7185" w:rsidP="008C3508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C535A">
              <w:rPr>
                <w:rFonts w:ascii="Times New Roman" w:hAnsi="Times New Roman" w:cs="Times New Roman"/>
                <w:b/>
                <w:sz w:val="22"/>
                <w:szCs w:val="22"/>
              </w:rPr>
              <w:t>Строение</w:t>
            </w:r>
            <w:proofErr w:type="spellEnd"/>
            <w:r w:rsidRPr="00AC53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C535A">
              <w:rPr>
                <w:rFonts w:ascii="Times New Roman" w:hAnsi="Times New Roman" w:cs="Times New Roman"/>
                <w:b/>
                <w:sz w:val="22"/>
                <w:szCs w:val="22"/>
              </w:rPr>
              <w:t>Солнечной</w:t>
            </w:r>
            <w:proofErr w:type="spellEnd"/>
            <w:r w:rsidRPr="00AC53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C535A">
              <w:rPr>
                <w:rFonts w:ascii="Times New Roman" w:hAnsi="Times New Roman" w:cs="Times New Roman"/>
                <w:b/>
                <w:sz w:val="22"/>
                <w:szCs w:val="22"/>
              </w:rPr>
              <w:t>системы</w:t>
            </w:r>
            <w:proofErr w:type="spellEnd"/>
            <w:r w:rsidRPr="00AC535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 </w:t>
            </w:r>
            <w:r w:rsidRPr="00AC535A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ru-RU" w:bidi="ar-SA"/>
              </w:rPr>
              <w:t>(</w:t>
            </w:r>
            <w:r w:rsidRPr="00AC535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7 часов)</w:t>
            </w:r>
          </w:p>
        </w:tc>
      </w:tr>
      <w:tr w:rsidR="00E85452" w:rsidRPr="0054722B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Развитие представлений о строении мира.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037DEA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="00FF585E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Геоцентрическая система мира Аристотеля-Птолемея. Система эпициклов и дифферентов для объяснения петлеобразного движения планет. Создание Коперником гелиоцентрической системы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 w:rsidR="00FF585E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мира. Роль Галилея в становлении новой системы мира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585E" w:rsidRDefault="00FF585E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Подготовка и презентация сообще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ния о значении открытий Коперни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ка и Галилея для формирования научной картины мира.</w:t>
            </w:r>
          </w:p>
          <w:p w:rsidR="00E85452" w:rsidRPr="00AC535A" w:rsidRDefault="00FF585E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Объяснение петлеобразного движе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ния планет с использованием эпи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циклов и дифферентов</w:t>
            </w:r>
          </w:p>
        </w:tc>
      </w:tr>
      <w:tr w:rsidR="00E85452" w:rsidRPr="0054722B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2/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Конфигурации планет. Синодический период.</w:t>
            </w:r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5452" w:rsidRPr="00AC535A" w:rsidRDefault="00FF585E" w:rsidP="00037DEA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Внутренние и внешние планеты. Конфигурации планет:  противостояние и соедине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ние. Периодическое изменение ус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ловий видимости внутренних и внешних планет. Связь синодического и сидерического (звездного) периодов обращения планет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E85452" w:rsidRPr="00AC535A" w:rsidRDefault="00FF585E" w:rsidP="00037DEA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Описание условий видимости план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ет, находящихся в различных кон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фигурациях</w:t>
            </w:r>
            <w:r>
              <w:rPr>
                <w:rFonts w:ascii="SchoolBookSanPin-Bold" w:eastAsiaTheme="minorHAnsi" w:hAnsi="SchoolBookSanPin-Bold" w:cs="SchoolBookSanPin-Bold"/>
                <w:b/>
                <w:bCs/>
                <w:sz w:val="19"/>
                <w:szCs w:val="19"/>
                <w:lang w:val="ru-RU" w:bidi="ar-SA"/>
              </w:rPr>
              <w:t xml:space="preserve">.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Решение задач на вычисление звездных периодов обращения внутренних и внешних планет</w:t>
            </w:r>
          </w:p>
        </w:tc>
      </w:tr>
      <w:tr w:rsidR="00E85452" w:rsidRPr="0054722B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Законы движения планет Солнечной системы.</w:t>
            </w:r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5452" w:rsidRPr="00AC535A" w:rsidRDefault="001A453F" w:rsidP="00037DEA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Три закона Кеплера. Эллипс. Изменение скорости движения планет по эллиптически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м орбитам. Открытие Кеплером за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конов движения планет — важный шаг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на пути становления механики. Третий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закон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— основа для вычисления относи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тельных расстояний планет от Солнца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E85452" w:rsidRPr="00AC535A" w:rsidRDefault="001A453F" w:rsidP="00037DEA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А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нализ законов Кеплера, их значе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ни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я для развития физики и астроно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мии.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Решение задач на вычисление рас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стояний планет от Солнца на основе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третьего закона Кеплера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</w:p>
        </w:tc>
      </w:tr>
      <w:tr w:rsidR="00E85452" w:rsidRPr="0054722B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Определение расстояний и размеров тел в Солнечной системе.</w:t>
            </w:r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5452" w:rsidRPr="00AC535A" w:rsidRDefault="001A453F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Размеры и форма Земли. Триангуляция.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Горизонтальный параллакс. Угловые и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линейные разм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еры тел Солнечной систе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мы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E85452" w:rsidRPr="00AC535A" w:rsidRDefault="007E2C1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Решение задач на вычисление рас</w:t>
            </w:r>
            <w:r w:rsidR="001A453F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стояний и размеров объектов</w:t>
            </w:r>
          </w:p>
        </w:tc>
      </w:tr>
      <w:tr w:rsidR="00E85452" w:rsidRPr="00A108C5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Практическая работа с планом Солнечной системы.</w:t>
            </w:r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5452" w:rsidRPr="00AC535A" w:rsidRDefault="001A453F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План Солнечной системы в масштабе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1 см к 30 млн км с указанием положения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планет на орбитах согласно данным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«Школь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ного астрономического календа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ря» на текущий учебный год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E85452" w:rsidRPr="00AC535A" w:rsidRDefault="001A453F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остроение плана Солнечной систе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м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ы в принятом масштабе </w:t>
            </w:r>
            <w:proofErr w:type="gramStart"/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с указании</w:t>
            </w:r>
            <w:proofErr w:type="gramEnd"/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ем положения планет на орбитах.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Определение возможности их на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блюдения на заданную дату</w:t>
            </w:r>
          </w:p>
        </w:tc>
      </w:tr>
      <w:tr w:rsidR="00E85452" w:rsidRPr="0054722B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Открытие и применение закона всемирного тяготения.</w:t>
            </w:r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5452" w:rsidRPr="00AC535A" w:rsidRDefault="001A453F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Подтверждение справедливости закона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тягот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ения для Луны и планет. </w:t>
            </w:r>
            <w:proofErr w:type="spellStart"/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Возмуще</w:t>
            </w:r>
            <w:proofErr w:type="spellEnd"/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proofErr w:type="spellStart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ния</w:t>
            </w:r>
            <w:proofErr w:type="spellEnd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в движении тел Солнечной системы.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Открытие планеты Нептун. Определение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массы небесных тел. Масса и плотность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Земли. Приливы и отливы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E85452" w:rsidRPr="00AC535A" w:rsidRDefault="001A453F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Решение задач на вычисление м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ас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сы планет.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Объяснение механизма возникнове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ния возмущений и приливов</w:t>
            </w:r>
          </w:p>
        </w:tc>
      </w:tr>
      <w:tr w:rsidR="00E85452" w:rsidRPr="0054722B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Движение искусственных спутников и космических аппаратов (КА).</w:t>
            </w:r>
          </w:p>
        </w:tc>
        <w:tc>
          <w:tcPr>
            <w:tcW w:w="5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7E2C1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Время старта КА и траектории полета к планетам и другим телам Солнечной системы. Выполнение маневров, необходимых для посадки на поверхность планеты или выхода на орбиту вокруг нее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52" w:rsidRPr="00AC535A" w:rsidRDefault="007E2C1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Подготовка и презентация сообщения о КА, исследующих природу тел Солнечной системы</w:t>
            </w:r>
          </w:p>
        </w:tc>
      </w:tr>
      <w:tr w:rsidR="00BE7185" w:rsidRPr="0054722B" w:rsidTr="008C3508">
        <w:trPr>
          <w:trHeight w:val="424"/>
          <w:jc w:val="center"/>
        </w:trPr>
        <w:tc>
          <w:tcPr>
            <w:tcW w:w="14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5" w:rsidRPr="00AC535A" w:rsidRDefault="00BE7185" w:rsidP="008C3508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ru-RU" w:bidi="ar-SA"/>
              </w:rPr>
              <w:t>Природа тел солнечной системы  (</w:t>
            </w:r>
            <w:r w:rsidRPr="00AC535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8 часов)</w:t>
            </w:r>
          </w:p>
        </w:tc>
      </w:tr>
      <w:tr w:rsidR="00E85452" w:rsidRPr="0054722B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Солнечная система как комплекс тел, имеющих общее происхождение.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="007E2C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Гипотеза о формировании всех тел Солнечной системы в процессе длительной эволюции холодного газопылевого облака. Объяснение их природы на основе этой гипотезы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452" w:rsidRPr="00AC535A" w:rsidRDefault="007E2C1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Анализ основных положений современных представлений о происхождении тел Солнечной системы</w:t>
            </w:r>
          </w:p>
        </w:tc>
      </w:tr>
      <w:tr w:rsidR="00E85452" w:rsidRPr="0054722B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Земля и Луна -  двойная планета.</w:t>
            </w:r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5452" w:rsidRPr="00AC535A" w:rsidRDefault="007E2C1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Краткие сведения о природе Земли. Условия на поверхности Луны. Два типа лунной поверхности — моря и материки. Горы, кратеры и другие формы рельефа. Процессы формирования поверхности Луны и ее рельефа. Результаты исследований, проведенных автоматическими аппаратами и астронавтами. Внутреннее строение Луны. Химический состав лунных пород. Обнаружение воды на Луне. Перспективы освоения Луны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7E2C18" w:rsidRDefault="007E2C1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На основе знаний из курса географии сравнение природы Земли с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природой Луны. Объяснение причины отсутствия у Луны атмосферы. Описание основных форм лунной поверхности и их происхождения.</w:t>
            </w:r>
          </w:p>
          <w:p w:rsidR="00E85452" w:rsidRPr="00AC535A" w:rsidRDefault="007E2C1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Подготовка и презентация сообщен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ия об исследованиях Луны, прове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денных средствами космонавтики</w:t>
            </w:r>
          </w:p>
        </w:tc>
      </w:tr>
      <w:tr w:rsidR="00E85452" w:rsidRPr="0054722B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Две группы планет.</w:t>
            </w:r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5452" w:rsidRPr="00AC535A" w:rsidRDefault="007E2C1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Анализ основных характеристик планет. Разделение планет по размерам,</w:t>
            </w:r>
            <w:r w:rsidR="009B4033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массе и средней плотности. Планеты земной группы и планеты-гиганты. Их различия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E85452" w:rsidRPr="00AC535A" w:rsidRDefault="007E2C1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Анализ табличных данных, признаков сходства и различий изучаемых</w:t>
            </w:r>
            <w:r w:rsidR="009B4033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объектов, классификация объектов</w:t>
            </w:r>
          </w:p>
        </w:tc>
      </w:tr>
      <w:tr w:rsidR="00E85452" w:rsidRPr="0054722B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Природа планет земной группы</w:t>
            </w:r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5452" w:rsidRPr="00AC535A" w:rsidRDefault="009B4033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Сходство внутреннего строения и химического состава планет земной группы. Рельеф поверхности. Вулканизм и тектоника. Метеоритные кратеры. Особенности температурных условий на Меркурии, Венере и Марсе. Отличия состава атмосферы Земли от атмосфер Марса и Венеры. Сезонные изменения в атмосфере и на поверхности Марса. Состояние воды на Марсе в прошлом и в настоящее время. Эволюция природы планет. Поиски жизни на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lastRenderedPageBreak/>
              <w:t>Марсе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E85452" w:rsidRPr="00AC535A" w:rsidRDefault="009B4033" w:rsidP="00037DEA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lastRenderedPageBreak/>
              <w:t>На основе знаний физических зако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нов объяснение явлений и процес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сов, происходящих в атмосферах планет. Описание и сравнение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природы планет земной группы. Объяснение причин существующих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различий. Подготовка и презентаци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я сообщения о результатах иссле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дований планет земной группы</w:t>
            </w:r>
          </w:p>
        </w:tc>
      </w:tr>
      <w:tr w:rsidR="00E85452" w:rsidRPr="00A108C5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5/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Урок-</w:t>
            </w: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дисскусия</w:t>
            </w:r>
            <w:proofErr w:type="spellEnd"/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«Парниковый эффект: польза или вред?»</w:t>
            </w:r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5452" w:rsidRPr="00AC535A" w:rsidRDefault="009B4033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Обсуждение различных аспектов проблем, связанных с  существованием парникового эффекта и его роли в формировании и сохранении уникальной природы Земли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E85452" w:rsidRPr="00AC535A" w:rsidRDefault="009B4033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Подготовка и презентация сообщения по этой проблеме. Участие в дискуссии</w:t>
            </w:r>
          </w:p>
        </w:tc>
      </w:tr>
      <w:tr w:rsidR="00E85452" w:rsidRPr="00A108C5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Планеты-гиганты, их спутники и кольца.</w:t>
            </w:r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4033" w:rsidRDefault="009B4033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Химический состав и внутреннее строение планет-гигантов.</w:t>
            </w:r>
          </w:p>
          <w:p w:rsidR="00E85452" w:rsidRPr="00AC535A" w:rsidRDefault="009B4033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Источники энергии в недрах планет. Облачный покров и  атмосферная циркуляция. Разнообразие природы спутников. Сходство природы спутников с планетами земной группы и Луной. Наличие атмосфер у крупнейших спутников. Строение и состав колец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E85452" w:rsidRPr="00AC535A" w:rsidRDefault="009B4033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На основе знаний законов физики описание природы планет-гигантов. Подготовка и презентация сообщения о новых результатах исследований планет-гигантов, их спутников и колец. Анализ определения понятия «планета»</w:t>
            </w:r>
          </w:p>
        </w:tc>
      </w:tr>
      <w:tr w:rsidR="00E85452" w:rsidRPr="0054722B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Малые</w:t>
            </w:r>
            <w:proofErr w:type="spellEnd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тела</w:t>
            </w:r>
            <w:proofErr w:type="spellEnd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Солнечной</w:t>
            </w:r>
            <w:proofErr w:type="spellEnd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системы</w:t>
            </w:r>
            <w:proofErr w:type="spellEnd"/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B4033" w:rsidRDefault="009B4033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Астероиды главного пояса. Их размеры и численность. Малые тела пояса </w:t>
            </w:r>
            <w:proofErr w:type="spellStart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Койпера</w:t>
            </w:r>
            <w:proofErr w:type="spellEnd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. Плутон и другие карликовые планеты. Кометы. Их строение и состав. Орбиты комет. Общая численность комет.</w:t>
            </w:r>
          </w:p>
          <w:p w:rsidR="00E85452" w:rsidRPr="00AC535A" w:rsidRDefault="009B4033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Кометное облако </w:t>
            </w:r>
            <w:proofErr w:type="spellStart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Оорта</w:t>
            </w:r>
            <w:proofErr w:type="spellEnd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. </w:t>
            </w:r>
            <w:proofErr w:type="spellStart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Астероидно</w:t>
            </w:r>
            <w:proofErr w:type="spellEnd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-кометная опасность. Воз-</w:t>
            </w:r>
            <w:proofErr w:type="spellStart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можности</w:t>
            </w:r>
            <w:proofErr w:type="spellEnd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и способы ее предотвращения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9B4033" w:rsidRDefault="009B4033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Описание внешнего вида астероидов и комет. Объяснение процессов, происходящих в комете, при изменении ее расстояния от Солнца.</w:t>
            </w:r>
          </w:p>
          <w:p w:rsidR="00E85452" w:rsidRPr="00AC535A" w:rsidRDefault="009B4033" w:rsidP="00037DEA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Подготовка и презентация сообщения о способах обнаружения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опасных космических объектов и предотвращения их столкновения с Землей</w:t>
            </w:r>
          </w:p>
        </w:tc>
      </w:tr>
      <w:tr w:rsidR="00E85452" w:rsidRPr="008105BA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Метеоры, болиды, метеориты.</w:t>
            </w:r>
          </w:p>
        </w:tc>
        <w:tc>
          <w:tcPr>
            <w:tcW w:w="5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33" w:rsidRDefault="009B4033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Одиночные метеоры. Скорости встречи с Землей. Небольшие тела (</w:t>
            </w:r>
            <w:proofErr w:type="spellStart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метеороиды</w:t>
            </w:r>
            <w:proofErr w:type="spellEnd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). Метеорные потоки, их связь с кометами. Крупные тела. Явление болида, падение метеорита. Классификация </w:t>
            </w:r>
            <w:proofErr w:type="spellStart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етеоритов</w:t>
            </w:r>
            <w:proofErr w:type="spellEnd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:</w:t>
            </w:r>
          </w:p>
          <w:p w:rsidR="00E85452" w:rsidRPr="00AC535A" w:rsidRDefault="009B4033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железные, каменные, железокаменные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52" w:rsidRPr="00AC535A" w:rsidRDefault="009B4033" w:rsidP="00037DEA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На основе знания законов физики о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писание и объяснение явлений ме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теора и болида. Подготовка сообщения о падении наиболее известных метеоритов</w:t>
            </w:r>
          </w:p>
        </w:tc>
      </w:tr>
      <w:tr w:rsidR="00BE7185" w:rsidRPr="00AC535A" w:rsidTr="008C3508">
        <w:trPr>
          <w:trHeight w:val="424"/>
          <w:jc w:val="center"/>
        </w:trPr>
        <w:tc>
          <w:tcPr>
            <w:tcW w:w="14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5" w:rsidRPr="00AC535A" w:rsidRDefault="00BE7185" w:rsidP="008C3508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ru-RU" w:bidi="ar-SA"/>
              </w:rPr>
              <w:t>Солнце и звезды  (</w:t>
            </w:r>
            <w:r w:rsidRPr="00AC535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6 часов)</w:t>
            </w:r>
          </w:p>
        </w:tc>
      </w:tr>
      <w:tr w:rsidR="00E85452" w:rsidRPr="00A108C5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Солнце: его состав и внутреннее строение.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="00F5025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Источник энергии Солнца и звезд —</w:t>
            </w:r>
            <w:r w:rsidR="007B78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 w:rsidR="00F5025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термоядерные реакции. Перенос энергии внутри Солнца. Строение его атмосферы. Грануляция. Солнечная корона. Обнаружение потока солнечных нейтрино. Значение этого открытия для физики и астрофизики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452" w:rsidRPr="00AC535A" w:rsidRDefault="00F5025A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На основе знаний физических законов описание и объяснение явлений</w:t>
            </w:r>
            <w:r w:rsidR="007B78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и процессов, наблюдаемых на Солнце. Описание процессов, происходящих при термоядерных реакциях</w:t>
            </w:r>
            <w:r w:rsidR="007B78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протон-протонного цикла</w:t>
            </w:r>
          </w:p>
        </w:tc>
      </w:tr>
      <w:tr w:rsidR="00E85452" w:rsidRPr="0054722B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Солнечная активность и её влияние на Землю.</w:t>
            </w:r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5452" w:rsidRPr="00AC535A" w:rsidRDefault="00F5025A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Проявления солнечной активности: солнечные пятна, протуберанцы, вспышки, корональные выбросы массы. Потоки солнечной плазмы. Их влияние</w:t>
            </w:r>
            <w:r w:rsidR="007B78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на состояние магнитосферы Земли.</w:t>
            </w:r>
            <w:r w:rsidR="007B78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Магнитные бури, полярные сияния и</w:t>
            </w:r>
            <w:r w:rsidR="007B78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другие геофизические явления, влияющие на радиосвязь, сбои в линиях электропередачи. Период изменения солнечной активности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E85452" w:rsidRPr="00AC535A" w:rsidRDefault="00F5025A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На основе знаний о плазме, полученных в курсе физики, описание образования пятен, протуберанцев и</w:t>
            </w:r>
            <w:r w:rsidR="007B78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других проявлений солнечной активности.</w:t>
            </w:r>
            <w:r w:rsidR="007B78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Характеристика процессов солнечной активности и механизма их</w:t>
            </w:r>
            <w:r w:rsidR="007B78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влияния на Землю</w:t>
            </w:r>
          </w:p>
        </w:tc>
      </w:tr>
      <w:tr w:rsidR="00E85452" w:rsidRPr="00037DEA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7B7818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3/</w:t>
            </w:r>
            <w:r w:rsidRPr="007B781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Физическая природа звезд.</w:t>
            </w:r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5452" w:rsidRPr="00F5025A" w:rsidRDefault="00F5025A" w:rsidP="00037DEA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Звезда — природный термоядерный реактор. Светимость звезды. Многообразие</w:t>
            </w:r>
            <w:r w:rsidR="007B78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мира звезд. Их спектральная классификация. Звезды-гиганты и звезды-карлики. Диаграмма «спектр — светимость».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Двойные и кратные звезды. Звездные</w:t>
            </w:r>
            <w:r w:rsidR="007B78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скопления. Их состав и возраст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E85452" w:rsidRPr="00F5025A" w:rsidRDefault="00F5025A" w:rsidP="00037DEA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Определение понятия «звезда».</w:t>
            </w:r>
            <w:r w:rsidR="007B78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Указание положения звезд на диа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грамме «спектр — светимость»</w:t>
            </w:r>
            <w:r w:rsidR="007B78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согласно их характеристикам.</w:t>
            </w:r>
            <w:r w:rsidR="007B78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Анализ основных групп диаграммы</w:t>
            </w:r>
          </w:p>
        </w:tc>
      </w:tr>
      <w:tr w:rsidR="00E85452" w:rsidRPr="00A108C5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Переменные</w:t>
            </w:r>
            <w:proofErr w:type="spellEnd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нестационарные</w:t>
            </w:r>
            <w:proofErr w:type="spellEnd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звезды</w:t>
            </w:r>
            <w:proofErr w:type="spellEnd"/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5452" w:rsidRPr="00AC535A" w:rsidRDefault="00F5025A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Цефеиды — природные автоколебательные системы. Зависимость «период —</w:t>
            </w:r>
            <w:r w:rsidR="007B78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светимость». Затменно-двойные звезды.</w:t>
            </w:r>
            <w:r w:rsidR="007B78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Вспышки Новых — явление в тесных системах двойных звезд. Открытие «</w:t>
            </w:r>
            <w:proofErr w:type="spellStart"/>
            <w:r w:rsidR="007B78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экзопланет</w:t>
            </w:r>
            <w:proofErr w:type="spellEnd"/>
            <w:r w:rsidR="007B78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» — планет и планетных систем вокруг других звезд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E85452" w:rsidRPr="00AC535A" w:rsidRDefault="007B7818" w:rsidP="00037DEA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На основе знаний по физике описание пульсации цефеид как </w:t>
            </w:r>
            <w:proofErr w:type="gramStart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авто-колебательного</w:t>
            </w:r>
            <w:proofErr w:type="gramEnd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процесса. Подготовка сообщения о способах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обнаружения «</w:t>
            </w:r>
            <w:proofErr w:type="spellStart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экзопланет</w:t>
            </w:r>
            <w:proofErr w:type="spellEnd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» и полученных результатах</w:t>
            </w:r>
          </w:p>
        </w:tc>
      </w:tr>
      <w:tr w:rsidR="00E85452" w:rsidRPr="0054722B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5/27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Эволюция звезд.</w:t>
            </w:r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5452" w:rsidRPr="00AC535A" w:rsidRDefault="007B781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Зависимость скорости и продолжительности эволюции звезд от их массы. Вспышка Сверхновой — взрыв звезды в конце ее эволюции. Конечные стадии жизни звезд: белые карлики, нейтронные звезды (пульсары), черные дыры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E85452" w:rsidRPr="00AC535A" w:rsidRDefault="007B781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На основе знаний по физике оценка времени свечения звезды по известной массе запасов водорода; для описания природы объектов на конечной стадии эволюции звезд</w:t>
            </w:r>
          </w:p>
        </w:tc>
      </w:tr>
      <w:tr w:rsidR="00E85452" w:rsidRPr="0054722B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Проверочная работа «Солнце и Солнечная система».</w:t>
            </w:r>
          </w:p>
        </w:tc>
        <w:tc>
          <w:tcPr>
            <w:tcW w:w="5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7B781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Проверочная работа по темам: «Строение Солнечной системы», «Природа тел Солнечной системы», «Солнце и звезды»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18" w:rsidRDefault="007B781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Подготовка к проверочной работе.</w:t>
            </w:r>
          </w:p>
          <w:p w:rsidR="007B7818" w:rsidRDefault="007B781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Повторение:</w:t>
            </w:r>
          </w:p>
          <w:p w:rsidR="007B7818" w:rsidRDefault="007B781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—основных вопросов тем;</w:t>
            </w:r>
          </w:p>
          <w:p w:rsidR="007B7818" w:rsidRDefault="007B781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lastRenderedPageBreak/>
              <w:t>—способов решения задач;</w:t>
            </w:r>
          </w:p>
          <w:p w:rsidR="00E85452" w:rsidRPr="00AC535A" w:rsidRDefault="007B781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—приемов практической работы с планом Солнечной системы</w:t>
            </w:r>
          </w:p>
        </w:tc>
      </w:tr>
      <w:tr w:rsidR="00BE7185" w:rsidRPr="0054722B" w:rsidTr="008C3508">
        <w:trPr>
          <w:trHeight w:val="424"/>
          <w:jc w:val="center"/>
        </w:trPr>
        <w:tc>
          <w:tcPr>
            <w:tcW w:w="14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185" w:rsidRPr="00AC535A" w:rsidRDefault="00BE7185" w:rsidP="008C3508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ru-RU" w:bidi="ar-SA"/>
              </w:rPr>
              <w:lastRenderedPageBreak/>
              <w:t>Строение и эволюция вселенной  (</w:t>
            </w:r>
            <w:r w:rsidRPr="00AC535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5 часов)</w:t>
            </w:r>
          </w:p>
        </w:tc>
      </w:tr>
      <w:tr w:rsidR="00E85452" w:rsidRPr="00A108C5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Наша Галактика.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="007B78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Размеры и строение Галактики. Расположение и движение Солнца. Плоская и сферическая подсистемы Галактики. Ядро и спиральные рукава Галактики. Вращение Галактики и проблема «скрытой массы»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5452" w:rsidRPr="00AC535A" w:rsidRDefault="007B781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Описание строения и структуры Галактики. Изучение объектов плоской и сферической подсистем. Подготовка сообщения о развитии</w:t>
            </w:r>
            <w:r w:rsidR="00BD2E9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исследований Галактики</w:t>
            </w:r>
          </w:p>
        </w:tc>
      </w:tr>
      <w:tr w:rsidR="00E85452" w:rsidRPr="008105BA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Наша Галактика. </w:t>
            </w:r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5452" w:rsidRPr="00AC535A" w:rsidRDefault="007B781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Радиоизлучение межзвездного вещества. Его состав. Области звездообразования. Обнаружение сложных органических молекул. Взаимосвязь звезд и межзвездной среды. Планетарные туманности — остатки вспышек Сверхновых звезд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E85452" w:rsidRPr="00AC535A" w:rsidRDefault="007B7818" w:rsidP="00037DEA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</w:t>
            </w:r>
            <w:r w:rsidR="00BD2E9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а основе знаний по физике объяс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нение различных механизмов ра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диоизлучения. Описание процесса формирования</w:t>
            </w:r>
            <w:r w:rsidR="00BD2E9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з</w:t>
            </w:r>
            <w:r w:rsidR="00BD2E9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везд из холодных газопылевых об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лаков</w:t>
            </w:r>
          </w:p>
        </w:tc>
      </w:tr>
      <w:tr w:rsidR="00E85452" w:rsidRPr="0054722B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Другие звездные системы – галактики.</w:t>
            </w:r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5452" w:rsidRPr="00AC535A" w:rsidRDefault="007B7818" w:rsidP="00037DEA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Сп</w:t>
            </w:r>
            <w:r w:rsidR="00BD2E9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иральные, эллиптические и непра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вильные галактики. Их отличительные</w:t>
            </w:r>
            <w:r w:rsidR="00BD2E9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особен</w:t>
            </w:r>
            <w:r w:rsidR="00BD2E9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ности, размеры, масса, количест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во звезд. Сверхмассивные черные дыры</w:t>
            </w:r>
            <w:r w:rsidR="00BD2E9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в яд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рах галактик. Квазары и радиога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лак</w:t>
            </w:r>
            <w:r w:rsidR="00BD2E9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тики. Взаимодействующие галакти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ки. С</w:t>
            </w:r>
            <w:r w:rsidR="00BD2E9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копления и сверхскопления галак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тик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E85452" w:rsidRPr="00AC535A" w:rsidRDefault="007B7818" w:rsidP="00037DEA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Определение типов галактик.</w:t>
            </w:r>
            <w:r w:rsidR="00BD2E9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Подготовка сообщения о наиболее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 w:rsidR="00BD2E9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интересных исследованиях галак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тик, квазаров и других далеких </w:t>
            </w:r>
            <w:proofErr w:type="spellStart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объ-ектов</w:t>
            </w:r>
            <w:proofErr w:type="spellEnd"/>
          </w:p>
        </w:tc>
      </w:tr>
      <w:tr w:rsidR="00E85452" w:rsidRPr="0054722B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Космология начала ХХ века.</w:t>
            </w:r>
          </w:p>
        </w:tc>
        <w:tc>
          <w:tcPr>
            <w:tcW w:w="59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85452" w:rsidRPr="00AC535A" w:rsidRDefault="007B7818" w:rsidP="00037DEA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Обща</w:t>
            </w:r>
            <w:r w:rsidR="00BD2E9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я теория относительности. Стаци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она</w:t>
            </w:r>
            <w:r w:rsidR="00BD2E9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рная Вселенная А. Эйнштейна. Вы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вод А. А. Фридмана о </w:t>
            </w:r>
            <w:proofErr w:type="spellStart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нестационарности</w:t>
            </w:r>
            <w:proofErr w:type="spellEnd"/>
            <w:r w:rsidR="00BD2E9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Вселенной. «Красное смешение» в</w:t>
            </w:r>
            <w:r w:rsidR="00BD2E9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спектр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ах галактик и закон Хаббла. Рас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ши</w:t>
            </w:r>
            <w:r w:rsidR="00BD2E9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рение Вселенной происходит одно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родно и изотропно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7B7818" w:rsidRDefault="007B781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Применение принципа Доплера для</w:t>
            </w:r>
            <w:r w:rsidR="00BD2E9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объяснения «красного </w:t>
            </w:r>
            <w:proofErr w:type="spellStart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мещения</w:t>
            </w:r>
            <w:proofErr w:type="spellEnd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».</w:t>
            </w:r>
          </w:p>
          <w:p w:rsidR="007B7818" w:rsidRDefault="00BD2E9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Подготовка сообщения о деятель</w:t>
            </w:r>
            <w:r w:rsidR="007B781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ности Хаббла и Фридмана.</w:t>
            </w:r>
          </w:p>
          <w:p w:rsidR="00E85452" w:rsidRPr="00AC535A" w:rsidRDefault="007B7818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Д</w:t>
            </w:r>
            <w:r w:rsidR="00BD2E98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оказательство справедливости за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к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она Хаббла для наблюдателя, рас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положенного в любой галактике</w:t>
            </w:r>
          </w:p>
        </w:tc>
      </w:tr>
      <w:tr w:rsidR="00E85452" w:rsidRPr="0054722B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452" w:rsidRPr="00AC535A" w:rsidRDefault="00E85452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E85452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Основы современной космологии. </w:t>
            </w:r>
          </w:p>
        </w:tc>
        <w:tc>
          <w:tcPr>
            <w:tcW w:w="5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452" w:rsidRPr="00AC535A" w:rsidRDefault="00377344" w:rsidP="00037DEA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Гипотеза Г. А. </w:t>
            </w:r>
            <w:proofErr w:type="spellStart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Гамова</w:t>
            </w:r>
            <w:proofErr w:type="spellEnd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о горячем начале Вселенной, ее обоснование и подтверждение. Реликтовое излучение. Теория Большого взрыва. Образование химических элементов. Формирование галактик и звезд. Ускорение расширения Вселе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нной. «Темная энергия» и </w:t>
            </w:r>
            <w:proofErr w:type="spellStart"/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антитя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готение</w:t>
            </w:r>
            <w:proofErr w:type="spellEnd"/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52" w:rsidRPr="00AC535A" w:rsidRDefault="00377344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Подготовка и презентация сообщения о деятельности </w:t>
            </w:r>
            <w:proofErr w:type="spellStart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Гамова</w:t>
            </w:r>
            <w:proofErr w:type="spellEnd"/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и лауреатов Нобелевской премии по физике за работы по космологии</w:t>
            </w:r>
          </w:p>
        </w:tc>
      </w:tr>
      <w:tr w:rsidR="00BE7185" w:rsidRPr="0054722B" w:rsidTr="008C3508">
        <w:trPr>
          <w:trHeight w:val="424"/>
          <w:jc w:val="center"/>
        </w:trPr>
        <w:tc>
          <w:tcPr>
            <w:tcW w:w="14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185" w:rsidRPr="00AC535A" w:rsidRDefault="00BE7185" w:rsidP="008C3508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ru-RU" w:bidi="ar-SA"/>
              </w:rPr>
              <w:t>Жизнь и разум во вселенной  (</w:t>
            </w:r>
            <w:r w:rsidRPr="00AC535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2 часов)</w:t>
            </w:r>
          </w:p>
        </w:tc>
      </w:tr>
      <w:tr w:rsidR="00377344" w:rsidRPr="008105BA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4" w:rsidRPr="00AC535A" w:rsidRDefault="00377344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44" w:rsidRPr="00AC535A" w:rsidRDefault="00377344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Урок – конференция «Одиноки ли мы во Вселенной?»</w:t>
            </w:r>
          </w:p>
        </w:tc>
        <w:tc>
          <w:tcPr>
            <w:tcW w:w="5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7344" w:rsidRPr="00AC535A" w:rsidRDefault="00377344" w:rsidP="00037DEA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Проблема существования жизни вне Земли. Условия, необходимые для развития жизни. Поиски жизни на планетах Солнечной системы. Сложные органические соединения в космосе. Современные возможности радиоастрономии и космонавтики для связи с другими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цивилизациями. Планетные системы у других звезд. Человечество заявляет о своем существовании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344" w:rsidRPr="00AC535A" w:rsidRDefault="00377344" w:rsidP="00037DEA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Подготовка и презентация сообщен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ия о современном состоянии науч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ных исследований по проблеме существования внеземной жизни во</w:t>
            </w:r>
            <w:r w:rsidR="00037DEA"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 xml:space="preserve"> </w:t>
            </w:r>
            <w:r>
              <w:rPr>
                <w:rFonts w:ascii="SchoolBookSanPin" w:eastAsiaTheme="minorHAnsi" w:hAnsi="SchoolBookSanPin" w:cs="SchoolBookSanPin"/>
                <w:sz w:val="19"/>
                <w:szCs w:val="19"/>
                <w:lang w:val="ru-RU" w:bidi="ar-SA"/>
              </w:rPr>
              <w:t>Вселенной. Участие в дискуссии по этой проблеме</w:t>
            </w:r>
          </w:p>
        </w:tc>
      </w:tr>
      <w:tr w:rsidR="00377344" w:rsidRPr="0054722B" w:rsidTr="008C3508">
        <w:trPr>
          <w:trHeight w:val="424"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344" w:rsidRPr="00AC535A" w:rsidRDefault="00377344" w:rsidP="008C3508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44" w:rsidRPr="00AC535A" w:rsidRDefault="00377344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Урок – конференция «Одиноки ли мы во Вселенной?»</w:t>
            </w:r>
          </w:p>
        </w:tc>
        <w:tc>
          <w:tcPr>
            <w:tcW w:w="5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344" w:rsidRPr="00AC535A" w:rsidRDefault="00377344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344" w:rsidRPr="00AC535A" w:rsidRDefault="00377344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:rsidR="00893D63" w:rsidRDefault="00893D63" w:rsidP="00210B6D">
      <w:pPr>
        <w:shd w:val="clear" w:color="auto" w:fill="FFFFFF"/>
        <w:spacing w:before="0" w:after="0" w:line="240" w:lineRule="auto"/>
        <w:ind w:left="142" w:firstLine="426"/>
        <w:jc w:val="center"/>
        <w:rPr>
          <w:b/>
          <w:sz w:val="22"/>
          <w:szCs w:val="22"/>
          <w:lang w:val="ru-RU"/>
        </w:rPr>
      </w:pPr>
    </w:p>
    <w:p w:rsidR="00046AC0" w:rsidRDefault="00046AC0" w:rsidP="00210B6D">
      <w:pPr>
        <w:shd w:val="clear" w:color="auto" w:fill="FFFFFF"/>
        <w:spacing w:before="0" w:after="0" w:line="240" w:lineRule="auto"/>
        <w:ind w:left="142" w:firstLine="426"/>
        <w:jc w:val="center"/>
        <w:rPr>
          <w:b/>
          <w:sz w:val="22"/>
          <w:szCs w:val="22"/>
          <w:lang w:val="ru-RU"/>
        </w:rPr>
      </w:pPr>
    </w:p>
    <w:p w:rsidR="00046AC0" w:rsidRDefault="00046AC0" w:rsidP="00210B6D">
      <w:pPr>
        <w:shd w:val="clear" w:color="auto" w:fill="FFFFFF"/>
        <w:spacing w:before="0" w:after="0" w:line="240" w:lineRule="auto"/>
        <w:ind w:left="142" w:firstLine="426"/>
        <w:jc w:val="center"/>
        <w:rPr>
          <w:b/>
          <w:sz w:val="22"/>
          <w:szCs w:val="22"/>
          <w:lang w:val="ru-RU"/>
        </w:rPr>
      </w:pPr>
    </w:p>
    <w:p w:rsidR="00046AC0" w:rsidRDefault="00046AC0" w:rsidP="00210B6D">
      <w:pPr>
        <w:shd w:val="clear" w:color="auto" w:fill="FFFFFF"/>
        <w:spacing w:before="0" w:after="0" w:line="240" w:lineRule="auto"/>
        <w:ind w:left="142" w:firstLine="426"/>
        <w:jc w:val="center"/>
        <w:rPr>
          <w:b/>
          <w:sz w:val="22"/>
          <w:szCs w:val="22"/>
          <w:lang w:val="ru-RU"/>
        </w:rPr>
      </w:pPr>
    </w:p>
    <w:p w:rsidR="00046AC0" w:rsidRDefault="00046AC0" w:rsidP="00210B6D">
      <w:pPr>
        <w:shd w:val="clear" w:color="auto" w:fill="FFFFFF"/>
        <w:spacing w:before="0" w:after="0" w:line="240" w:lineRule="auto"/>
        <w:ind w:left="142" w:firstLine="426"/>
        <w:jc w:val="center"/>
        <w:rPr>
          <w:b/>
          <w:sz w:val="22"/>
          <w:szCs w:val="22"/>
          <w:lang w:val="ru-RU"/>
        </w:rPr>
      </w:pPr>
    </w:p>
    <w:p w:rsidR="00046AC0" w:rsidRDefault="00046AC0" w:rsidP="00210B6D">
      <w:pPr>
        <w:shd w:val="clear" w:color="auto" w:fill="FFFFFF"/>
        <w:spacing w:before="0" w:after="0" w:line="240" w:lineRule="auto"/>
        <w:ind w:left="142" w:firstLine="426"/>
        <w:jc w:val="center"/>
        <w:rPr>
          <w:b/>
          <w:sz w:val="22"/>
          <w:szCs w:val="22"/>
          <w:lang w:val="ru-RU"/>
        </w:rPr>
      </w:pPr>
    </w:p>
    <w:p w:rsidR="00046AC0" w:rsidRDefault="00046AC0" w:rsidP="00210B6D">
      <w:pPr>
        <w:shd w:val="clear" w:color="auto" w:fill="FFFFFF"/>
        <w:spacing w:before="0" w:after="0" w:line="240" w:lineRule="auto"/>
        <w:ind w:left="142" w:firstLine="426"/>
        <w:jc w:val="center"/>
        <w:rPr>
          <w:b/>
          <w:sz w:val="22"/>
          <w:szCs w:val="22"/>
          <w:lang w:val="ru-RU"/>
        </w:rPr>
      </w:pPr>
    </w:p>
    <w:p w:rsidR="00046AC0" w:rsidRDefault="00046AC0" w:rsidP="00210B6D">
      <w:pPr>
        <w:shd w:val="clear" w:color="auto" w:fill="FFFFFF"/>
        <w:spacing w:before="0" w:after="0" w:line="240" w:lineRule="auto"/>
        <w:ind w:left="142" w:firstLine="426"/>
        <w:jc w:val="center"/>
        <w:rPr>
          <w:b/>
          <w:sz w:val="22"/>
          <w:szCs w:val="22"/>
          <w:lang w:val="ru-RU"/>
        </w:rPr>
      </w:pPr>
    </w:p>
    <w:p w:rsidR="00046AC0" w:rsidRDefault="00046AC0" w:rsidP="00210B6D">
      <w:pPr>
        <w:shd w:val="clear" w:color="auto" w:fill="FFFFFF"/>
        <w:spacing w:before="0" w:after="0" w:line="240" w:lineRule="auto"/>
        <w:ind w:left="142" w:firstLine="426"/>
        <w:jc w:val="center"/>
        <w:rPr>
          <w:b/>
          <w:sz w:val="22"/>
          <w:szCs w:val="22"/>
          <w:lang w:val="ru-RU"/>
        </w:rPr>
      </w:pPr>
    </w:p>
    <w:p w:rsidR="00046AC0" w:rsidRDefault="00046AC0" w:rsidP="00210B6D">
      <w:pPr>
        <w:shd w:val="clear" w:color="auto" w:fill="FFFFFF"/>
        <w:spacing w:before="0" w:after="0" w:line="240" w:lineRule="auto"/>
        <w:ind w:left="142" w:firstLine="426"/>
        <w:jc w:val="center"/>
        <w:rPr>
          <w:b/>
          <w:sz w:val="22"/>
          <w:szCs w:val="22"/>
          <w:lang w:val="ru-RU"/>
        </w:rPr>
      </w:pPr>
    </w:p>
    <w:p w:rsidR="00893D63" w:rsidRDefault="00893D63" w:rsidP="00210B6D">
      <w:pPr>
        <w:shd w:val="clear" w:color="auto" w:fill="FFFFFF"/>
        <w:spacing w:before="0" w:after="0" w:line="240" w:lineRule="auto"/>
        <w:ind w:left="142" w:firstLine="426"/>
        <w:jc w:val="center"/>
        <w:rPr>
          <w:b/>
          <w:sz w:val="22"/>
          <w:szCs w:val="22"/>
          <w:lang w:val="ru-RU"/>
        </w:rPr>
      </w:pPr>
    </w:p>
    <w:p w:rsidR="00046508" w:rsidRPr="009036BE" w:rsidRDefault="00824506" w:rsidP="00210B6D">
      <w:pPr>
        <w:shd w:val="clear" w:color="auto" w:fill="FFFFFF"/>
        <w:spacing w:before="0" w:after="0" w:line="240" w:lineRule="auto"/>
        <w:ind w:left="142" w:firstLine="42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036BE">
        <w:rPr>
          <w:rFonts w:ascii="Times New Roman" w:hAnsi="Times New Roman" w:cs="Times New Roman"/>
          <w:b/>
          <w:sz w:val="24"/>
          <w:szCs w:val="24"/>
          <w:lang w:val="ru-RU"/>
        </w:rPr>
        <w:t>Календарно-тематическое планирование</w:t>
      </w:r>
    </w:p>
    <w:p w:rsidR="00CC6FB5" w:rsidRPr="009036BE" w:rsidRDefault="00BB465E" w:rsidP="00BB465E">
      <w:pPr>
        <w:shd w:val="clear" w:color="auto" w:fill="FFFFFF"/>
        <w:tabs>
          <w:tab w:val="left" w:pos="2282"/>
          <w:tab w:val="center" w:pos="8206"/>
        </w:tabs>
        <w:spacing w:before="0" w:after="0" w:line="240" w:lineRule="auto"/>
        <w:ind w:left="142" w:firstLine="426"/>
        <w:rPr>
          <w:rFonts w:ascii="Times New Roman" w:eastAsia="Times New Roman" w:hAnsi="Times New Roman" w:cs="Times New Roman"/>
          <w:b/>
          <w:color w:val="767676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CC6FB5" w:rsidRPr="009036BE">
        <w:rPr>
          <w:rFonts w:ascii="Times New Roman" w:hAnsi="Times New Roman" w:cs="Times New Roman"/>
          <w:b/>
          <w:sz w:val="24"/>
          <w:szCs w:val="24"/>
          <w:lang w:val="ru-RU"/>
        </w:rPr>
        <w:t xml:space="preserve">10 класс </w:t>
      </w:r>
      <w:proofErr w:type="gramStart"/>
      <w:r w:rsidR="00CC6FB5" w:rsidRPr="009036BE">
        <w:rPr>
          <w:rFonts w:ascii="Times New Roman" w:hAnsi="Times New Roman" w:cs="Times New Roman"/>
          <w:b/>
          <w:sz w:val="24"/>
          <w:szCs w:val="24"/>
          <w:lang w:val="ru-RU"/>
        </w:rPr>
        <w:t>( 35</w:t>
      </w:r>
      <w:proofErr w:type="gramEnd"/>
      <w:r w:rsidR="00CC6FB5" w:rsidRPr="009036B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часов, 1 час в неделю)</w:t>
      </w:r>
    </w:p>
    <w:p w:rsidR="00046508" w:rsidRPr="00CC6FB5" w:rsidRDefault="00046508" w:rsidP="00210B6D">
      <w:pPr>
        <w:shd w:val="clear" w:color="auto" w:fill="FFFFFF"/>
        <w:spacing w:before="0" w:after="0" w:line="240" w:lineRule="auto"/>
        <w:ind w:left="142" w:firstLine="426"/>
        <w:rPr>
          <w:rFonts w:ascii="Arial" w:eastAsia="Times New Roman" w:hAnsi="Arial" w:cs="Arial"/>
          <w:color w:val="767676"/>
          <w:sz w:val="19"/>
          <w:szCs w:val="19"/>
          <w:lang w:val="ru-RU" w:eastAsia="ru-RU"/>
        </w:rPr>
      </w:pPr>
    </w:p>
    <w:tbl>
      <w:tblPr>
        <w:tblW w:w="16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368"/>
        <w:gridCol w:w="3437"/>
        <w:gridCol w:w="3220"/>
        <w:gridCol w:w="3897"/>
        <w:gridCol w:w="1207"/>
        <w:gridCol w:w="58"/>
        <w:gridCol w:w="7"/>
        <w:gridCol w:w="1258"/>
        <w:gridCol w:w="15"/>
      </w:tblGrid>
      <w:tr w:rsidR="00BB465E" w:rsidRPr="00AC535A" w:rsidTr="00D21A21">
        <w:trPr>
          <w:trHeight w:val="567"/>
          <w:jc w:val="center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65E" w:rsidRPr="00AC535A" w:rsidRDefault="00BB465E" w:rsidP="00FB577B">
            <w:pPr>
              <w:spacing w:before="0" w:after="0" w:line="240" w:lineRule="auto"/>
              <w:textAlignment w:val="baseline"/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  <w:r w:rsidRPr="00AC535A"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  <w:t>№</w:t>
            </w:r>
          </w:p>
          <w:p w:rsidR="00BB465E" w:rsidRPr="00AC535A" w:rsidRDefault="00BB465E" w:rsidP="00FB577B">
            <w:pPr>
              <w:spacing w:before="0" w:after="0" w:line="240" w:lineRule="auto"/>
              <w:textAlignment w:val="baseline"/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  <w:r w:rsidRPr="00AC535A"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65E" w:rsidRPr="00AC535A" w:rsidRDefault="00BB465E" w:rsidP="00210B6D">
            <w:pPr>
              <w:spacing w:before="0" w:after="0" w:line="240" w:lineRule="auto"/>
              <w:ind w:firstLine="426"/>
              <w:textAlignment w:val="baseline"/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  <w:r w:rsidRPr="00AC535A"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  <w:t>Название разделов</w:t>
            </w:r>
          </w:p>
          <w:p w:rsidR="00BB465E" w:rsidRPr="00AC535A" w:rsidRDefault="00BB465E" w:rsidP="00210B6D">
            <w:pPr>
              <w:spacing w:before="0" w:after="0" w:line="240" w:lineRule="auto"/>
              <w:ind w:firstLine="426"/>
              <w:jc w:val="center"/>
              <w:textAlignment w:val="baseline"/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  <w:r w:rsidRPr="00AC535A"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  <w:t>Тема разделов</w:t>
            </w:r>
          </w:p>
          <w:p w:rsidR="00BB465E" w:rsidRPr="00AC535A" w:rsidRDefault="00BB465E" w:rsidP="00210B6D">
            <w:pPr>
              <w:spacing w:before="0" w:after="0" w:line="240" w:lineRule="auto"/>
              <w:ind w:firstLine="426"/>
              <w:jc w:val="center"/>
              <w:textAlignment w:val="baseline"/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  <w:r w:rsidRPr="00AC535A"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  <w:t>Тема уроков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65E" w:rsidRPr="00AC535A" w:rsidRDefault="00BB465E" w:rsidP="00BB465E">
            <w:pPr>
              <w:spacing w:before="0" w:after="0" w:line="240" w:lineRule="auto"/>
              <w:jc w:val="center"/>
              <w:textAlignment w:val="baseline"/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5E" w:rsidRPr="00AC535A" w:rsidRDefault="00BB465E" w:rsidP="00BB465E">
            <w:pPr>
              <w:spacing w:after="0" w:line="240" w:lineRule="auto"/>
              <w:jc w:val="center"/>
              <w:textAlignment w:val="baseline"/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  <w:t>Количество часов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5E" w:rsidRPr="00AC535A" w:rsidRDefault="00BB465E" w:rsidP="00BB465E">
            <w:pPr>
              <w:spacing w:after="0" w:line="240" w:lineRule="auto"/>
              <w:jc w:val="center"/>
              <w:textAlignment w:val="baseline"/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465E" w:rsidRPr="00AC535A" w:rsidRDefault="00BB465E" w:rsidP="00210B6D">
            <w:pPr>
              <w:spacing w:before="0" w:after="0" w:line="240" w:lineRule="auto"/>
              <w:ind w:firstLine="426"/>
              <w:jc w:val="center"/>
              <w:textAlignment w:val="baseline"/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  <w:r w:rsidRPr="00AC535A"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  <w:t>Дата по плану</w:t>
            </w:r>
          </w:p>
        </w:tc>
        <w:tc>
          <w:tcPr>
            <w:tcW w:w="13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465E" w:rsidRPr="00AC535A" w:rsidRDefault="00BB465E" w:rsidP="00210B6D">
            <w:pPr>
              <w:spacing w:before="0" w:after="0" w:line="240" w:lineRule="auto"/>
              <w:ind w:firstLine="426"/>
              <w:jc w:val="center"/>
              <w:textAlignment w:val="baseline"/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  <w:r w:rsidRPr="00AC535A"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  <w:t>Дата</w:t>
            </w:r>
          </w:p>
          <w:p w:rsidR="00BB465E" w:rsidRPr="00AC535A" w:rsidRDefault="00BB465E" w:rsidP="00210B6D">
            <w:pPr>
              <w:spacing w:before="0" w:after="0" w:line="240" w:lineRule="auto"/>
              <w:ind w:firstLine="426"/>
              <w:jc w:val="center"/>
              <w:textAlignment w:val="baseline"/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  <w:r w:rsidRPr="00AC535A"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  <w:t>факт.</w:t>
            </w:r>
          </w:p>
        </w:tc>
      </w:tr>
      <w:tr w:rsidR="00BB465E" w:rsidRPr="00AC535A" w:rsidTr="00D21A21">
        <w:trPr>
          <w:trHeight w:val="615"/>
          <w:jc w:val="center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65E" w:rsidRPr="00AC535A" w:rsidRDefault="00BB465E" w:rsidP="00210B6D">
            <w:pPr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65E" w:rsidRPr="00AC535A" w:rsidRDefault="00BB465E" w:rsidP="00210B6D">
            <w:pPr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65E" w:rsidRPr="00AC535A" w:rsidRDefault="00BB465E" w:rsidP="00210B6D">
            <w:pPr>
              <w:spacing w:before="0" w:after="0" w:line="240" w:lineRule="auto"/>
              <w:ind w:firstLine="426"/>
              <w:jc w:val="center"/>
              <w:textAlignment w:val="baseline"/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5E" w:rsidRPr="00AC535A" w:rsidRDefault="00BB465E" w:rsidP="00210B6D">
            <w:pPr>
              <w:spacing w:before="0" w:after="0" w:line="240" w:lineRule="auto"/>
              <w:ind w:firstLine="426"/>
              <w:jc w:val="center"/>
              <w:textAlignment w:val="baseline"/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65E" w:rsidRPr="00AC535A" w:rsidRDefault="00BB465E" w:rsidP="00210B6D">
            <w:pPr>
              <w:spacing w:before="0" w:after="0" w:line="240" w:lineRule="auto"/>
              <w:ind w:firstLine="426"/>
              <w:jc w:val="center"/>
              <w:textAlignment w:val="baseline"/>
              <w:rPr>
                <w:rFonts w:ascii="Times New Roman" w:eastAsia="Malgun Gothic" w:hAnsi="Times New Roman" w:cs="Times New Roman"/>
                <w:b/>
                <w:color w:val="000000"/>
                <w:kern w:val="24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65E" w:rsidRPr="00AC535A" w:rsidRDefault="00BB465E" w:rsidP="00210B6D">
            <w:pPr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3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65E" w:rsidRPr="00AC535A" w:rsidRDefault="00BB465E" w:rsidP="00210B6D">
            <w:pPr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</w:tc>
      </w:tr>
      <w:tr w:rsidR="00AC535A" w:rsidRPr="0054722B" w:rsidTr="00D7217A">
        <w:trPr>
          <w:trHeight w:val="380"/>
          <w:jc w:val="center"/>
        </w:trPr>
        <w:tc>
          <w:tcPr>
            <w:tcW w:w="16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ru-RU" w:bidi="ar-SA"/>
              </w:rPr>
              <w:t>Астрономия, ее значение и связь с другими науками  ( 2 часа)</w:t>
            </w:r>
          </w:p>
        </w:tc>
      </w:tr>
      <w:tr w:rsidR="006119EB" w:rsidRPr="00BB465E" w:rsidTr="00BB465E">
        <w:trPr>
          <w:gridAfter w:val="1"/>
          <w:wAfter w:w="15" w:type="dxa"/>
          <w:trHeight w:val="42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5A" w:rsidRPr="00AC535A" w:rsidRDefault="00AC535A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Предмет астрономии. 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BB465E" w:rsidP="00BB465E">
            <w:pPr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119EB" w:rsidRPr="00BB465E" w:rsidTr="00BB465E">
        <w:trPr>
          <w:gridAfter w:val="1"/>
          <w:wAfter w:w="15" w:type="dxa"/>
          <w:trHeight w:val="42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5A" w:rsidRPr="00AC535A" w:rsidRDefault="00AC535A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Наблюдения — основа астрономии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BB465E" w:rsidP="00BB465E">
            <w:pPr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2136C" w:rsidRPr="00AC535A" w:rsidTr="00D7217A">
        <w:trPr>
          <w:trHeight w:val="424"/>
          <w:jc w:val="center"/>
        </w:trPr>
        <w:tc>
          <w:tcPr>
            <w:tcW w:w="16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6C" w:rsidRPr="00AC535A" w:rsidRDefault="0072136C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AC535A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ru-RU" w:bidi="ar-SA"/>
              </w:rPr>
              <w:t>Практические основы астрономии   (</w:t>
            </w:r>
            <w:r w:rsidRPr="00AC535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5 часов)</w:t>
            </w:r>
          </w:p>
        </w:tc>
      </w:tr>
      <w:tr w:rsidR="006119EB" w:rsidRPr="00AC535A" w:rsidTr="00BB465E">
        <w:trPr>
          <w:gridAfter w:val="1"/>
          <w:wAfter w:w="15" w:type="dxa"/>
          <w:trHeight w:val="42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1/3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Звезды и созвездия. Небесные координаты. Звездные карты.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BB465E" w:rsidP="00BB465E">
            <w:pPr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9EB" w:rsidRPr="00BB465E" w:rsidTr="00BB465E">
        <w:trPr>
          <w:gridAfter w:val="1"/>
          <w:wAfter w:w="15" w:type="dxa"/>
          <w:trHeight w:val="42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Видимое движение звезд на различных географических широтах.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A4" w:rsidRPr="00AC535A" w:rsidRDefault="00BB465E" w:rsidP="00BB465E">
            <w:pPr>
              <w:tabs>
                <w:tab w:val="left" w:pos="993"/>
              </w:tabs>
              <w:autoSpaceDE w:val="0"/>
              <w:autoSpaceDN w:val="0"/>
              <w:adjustRightInd w:val="0"/>
              <w:spacing w:before="0" w:after="0" w:line="240" w:lineRule="auto"/>
              <w:ind w:left="98" w:right="72" w:firstLine="283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119EB" w:rsidRPr="00BB465E" w:rsidTr="00BB465E">
        <w:trPr>
          <w:gridAfter w:val="1"/>
          <w:wAfter w:w="15" w:type="dxa"/>
          <w:trHeight w:val="42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Видимое годичное движение Солнца. Эклиптика.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BB465E" w:rsidP="00BB465E">
            <w:pPr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119EB" w:rsidRPr="00BB465E" w:rsidTr="00BB465E">
        <w:trPr>
          <w:gridAfter w:val="1"/>
          <w:wAfter w:w="15" w:type="dxa"/>
          <w:trHeight w:val="42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Движение и фазы Луны. Затмения Солнца и Луны.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BB465E" w:rsidP="00BB465E">
            <w:pPr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119EB" w:rsidRPr="00BB465E" w:rsidTr="00BB465E">
        <w:trPr>
          <w:gridAfter w:val="1"/>
          <w:wAfter w:w="15" w:type="dxa"/>
          <w:trHeight w:val="42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Время</w:t>
            </w:r>
            <w:proofErr w:type="spellEnd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календарь</w:t>
            </w:r>
            <w:proofErr w:type="spellEnd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BB465E" w:rsidP="00BB465E">
            <w:pPr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2136C" w:rsidRPr="00AC535A" w:rsidTr="00D7217A">
        <w:trPr>
          <w:trHeight w:val="424"/>
          <w:jc w:val="center"/>
        </w:trPr>
        <w:tc>
          <w:tcPr>
            <w:tcW w:w="16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6C" w:rsidRPr="00AC535A" w:rsidRDefault="0072136C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C535A">
              <w:rPr>
                <w:rFonts w:ascii="Times New Roman" w:hAnsi="Times New Roman" w:cs="Times New Roman"/>
                <w:b/>
                <w:sz w:val="22"/>
                <w:szCs w:val="22"/>
              </w:rPr>
              <w:t>Строение</w:t>
            </w:r>
            <w:proofErr w:type="spellEnd"/>
            <w:r w:rsidRPr="00AC53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C535A">
              <w:rPr>
                <w:rFonts w:ascii="Times New Roman" w:hAnsi="Times New Roman" w:cs="Times New Roman"/>
                <w:b/>
                <w:sz w:val="22"/>
                <w:szCs w:val="22"/>
              </w:rPr>
              <w:t>Солнечной</w:t>
            </w:r>
            <w:proofErr w:type="spellEnd"/>
            <w:r w:rsidRPr="00AC535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AC535A">
              <w:rPr>
                <w:rFonts w:ascii="Times New Roman" w:hAnsi="Times New Roman" w:cs="Times New Roman"/>
                <w:b/>
                <w:sz w:val="22"/>
                <w:szCs w:val="22"/>
              </w:rPr>
              <w:t>системы</w:t>
            </w:r>
            <w:proofErr w:type="spellEnd"/>
            <w:r w:rsidRPr="00AC535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 </w:t>
            </w:r>
            <w:r w:rsidRPr="00AC535A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ru-RU" w:bidi="ar-SA"/>
              </w:rPr>
              <w:t>(</w:t>
            </w:r>
            <w:r w:rsidRPr="00AC535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7 часов)</w:t>
            </w:r>
          </w:p>
        </w:tc>
      </w:tr>
      <w:tr w:rsidR="006119EB" w:rsidRPr="00BB465E" w:rsidTr="00BB465E">
        <w:trPr>
          <w:gridAfter w:val="1"/>
          <w:wAfter w:w="15" w:type="dxa"/>
          <w:trHeight w:val="42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1/</w:t>
            </w:r>
            <w:r w:rsidR="00AC535A"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Развитие представлений о строении мира.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BB465E" w:rsidP="00BB465E">
            <w:pPr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119EB" w:rsidRPr="00BB465E" w:rsidTr="00BB465E">
        <w:trPr>
          <w:gridAfter w:val="1"/>
          <w:wAfter w:w="15" w:type="dxa"/>
          <w:trHeight w:val="42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2/</w:t>
            </w:r>
            <w:r w:rsidR="00AC535A"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Конфигурации планет. Синодический период.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BB465E" w:rsidP="00BB465E">
            <w:pPr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119EB" w:rsidRPr="00BB465E" w:rsidTr="00BB465E">
        <w:trPr>
          <w:gridAfter w:val="1"/>
          <w:wAfter w:w="15" w:type="dxa"/>
          <w:trHeight w:val="42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3/</w:t>
            </w:r>
            <w:r w:rsidR="00AC535A"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Законы движения планет Солнечной системы.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BB465E" w:rsidP="00BB465E">
            <w:pPr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119EB" w:rsidRPr="00BB465E" w:rsidTr="00BB465E">
        <w:trPr>
          <w:gridAfter w:val="1"/>
          <w:wAfter w:w="15" w:type="dxa"/>
          <w:trHeight w:val="42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4/</w:t>
            </w:r>
            <w:r w:rsidR="00AC535A"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Определение расстояний и размеров тел в Солнечной системе.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BB465E" w:rsidP="00BB465E">
            <w:pPr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119EB" w:rsidRPr="00BB465E" w:rsidTr="00BB465E">
        <w:trPr>
          <w:gridAfter w:val="1"/>
          <w:wAfter w:w="15" w:type="dxa"/>
          <w:trHeight w:val="42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5/</w:t>
            </w:r>
            <w:r w:rsidR="00AC535A"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Практическая работа с планом Солнечной системы.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BB465E" w:rsidP="00BB465E">
            <w:pPr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119EB" w:rsidRPr="00BB465E" w:rsidTr="00BB465E">
        <w:trPr>
          <w:gridAfter w:val="1"/>
          <w:wAfter w:w="15" w:type="dxa"/>
          <w:trHeight w:val="42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6/</w:t>
            </w:r>
            <w:r w:rsidR="00AC535A" w:rsidRPr="00AC535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Открытие и применение закона всемирного тяготения.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BB465E" w:rsidP="00BB465E">
            <w:pPr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119EB" w:rsidRPr="00BB465E" w:rsidTr="00BB465E">
        <w:trPr>
          <w:gridAfter w:val="1"/>
          <w:wAfter w:w="15" w:type="dxa"/>
          <w:trHeight w:val="42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7/</w:t>
            </w:r>
            <w:r w:rsidR="00AC535A" w:rsidRPr="00AC535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Движение искусственных спутников и космических аппаратов (КА).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BB465E" w:rsidP="00BB465E">
            <w:pPr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5A" w:rsidRPr="00AC535A" w:rsidRDefault="00AC535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2136C" w:rsidRPr="0054722B" w:rsidTr="00D7217A">
        <w:trPr>
          <w:trHeight w:val="424"/>
          <w:jc w:val="center"/>
        </w:trPr>
        <w:tc>
          <w:tcPr>
            <w:tcW w:w="16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6C" w:rsidRPr="00AC535A" w:rsidRDefault="0072136C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ru-RU" w:bidi="ar-SA"/>
              </w:rPr>
              <w:t>Природа тел солнечной системы  (</w:t>
            </w:r>
            <w:r w:rsidRPr="00AC535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8 часов)</w:t>
            </w:r>
          </w:p>
        </w:tc>
      </w:tr>
      <w:tr w:rsidR="006119EB" w:rsidRPr="00BB465E" w:rsidTr="00BB465E">
        <w:trPr>
          <w:gridAfter w:val="1"/>
          <w:wAfter w:w="15" w:type="dxa"/>
          <w:trHeight w:val="42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Солнечная система как комплекс тел, имеющих общее происхождение. 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BB465E" w:rsidP="00BB465E">
            <w:pPr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119EB" w:rsidRPr="00BB465E" w:rsidTr="00BB465E">
        <w:trPr>
          <w:gridAfter w:val="1"/>
          <w:wAfter w:w="15" w:type="dxa"/>
          <w:trHeight w:val="42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Земля и Луна -  двойная планета.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BB465E" w:rsidP="00BB465E">
            <w:pPr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119EB" w:rsidRPr="00BB465E" w:rsidTr="00BB465E">
        <w:trPr>
          <w:gridAfter w:val="1"/>
          <w:wAfter w:w="15" w:type="dxa"/>
          <w:trHeight w:val="42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Две группы планет.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BB465E" w:rsidP="00BB465E">
            <w:pPr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119EB" w:rsidRPr="00BB465E" w:rsidTr="00BB465E">
        <w:trPr>
          <w:gridAfter w:val="1"/>
          <w:wAfter w:w="15" w:type="dxa"/>
          <w:trHeight w:val="42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Природа планет земной группы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BB465E" w:rsidP="00BB465E">
            <w:pPr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119EB" w:rsidRPr="00BB465E" w:rsidTr="00BB465E">
        <w:trPr>
          <w:gridAfter w:val="1"/>
          <w:wAfter w:w="15" w:type="dxa"/>
          <w:trHeight w:val="42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Урок-</w:t>
            </w: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дисскусия</w:t>
            </w:r>
            <w:proofErr w:type="spellEnd"/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«Парниковый эффект: польза или вред?»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BB465E" w:rsidP="00BB465E">
            <w:pPr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119EB" w:rsidRPr="00BB465E" w:rsidTr="00BB465E">
        <w:trPr>
          <w:gridAfter w:val="1"/>
          <w:wAfter w:w="15" w:type="dxa"/>
          <w:trHeight w:val="42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Планеты-гиганты, их спутники и кольца.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BB465E" w:rsidP="00BB465E">
            <w:pPr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119EB" w:rsidRPr="00BB465E" w:rsidTr="00BB465E">
        <w:trPr>
          <w:gridAfter w:val="1"/>
          <w:wAfter w:w="15" w:type="dxa"/>
          <w:trHeight w:val="42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7/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Малые</w:t>
            </w:r>
            <w:proofErr w:type="spellEnd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тела</w:t>
            </w:r>
            <w:proofErr w:type="spellEnd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Солнечной</w:t>
            </w:r>
            <w:proofErr w:type="spellEnd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системы</w:t>
            </w:r>
            <w:proofErr w:type="spellEnd"/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BB465E" w:rsidP="00BB465E">
            <w:pPr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119EB" w:rsidRPr="00BB465E" w:rsidTr="00BB465E">
        <w:trPr>
          <w:gridAfter w:val="1"/>
          <w:wAfter w:w="15" w:type="dxa"/>
          <w:trHeight w:val="42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8/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Метеоры, болиды, метеориты.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BB465E" w:rsidP="00BB465E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2136C" w:rsidRPr="00AC535A" w:rsidTr="00D7217A">
        <w:trPr>
          <w:trHeight w:val="424"/>
          <w:jc w:val="center"/>
        </w:trPr>
        <w:tc>
          <w:tcPr>
            <w:tcW w:w="16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6C" w:rsidRPr="00AC535A" w:rsidRDefault="0072136C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ru-RU" w:bidi="ar-SA"/>
              </w:rPr>
              <w:t>Солнце и звезды  (</w:t>
            </w:r>
            <w:r w:rsidRPr="00AC535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6 часов)</w:t>
            </w:r>
          </w:p>
        </w:tc>
      </w:tr>
      <w:tr w:rsidR="006119EB" w:rsidRPr="00BB465E" w:rsidTr="00BB465E">
        <w:trPr>
          <w:gridAfter w:val="1"/>
          <w:wAfter w:w="15" w:type="dxa"/>
          <w:trHeight w:val="42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Солнце: его состав и внутреннее строение.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BB465E" w:rsidP="00BB465E">
            <w:pPr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119EB" w:rsidRPr="00BB465E" w:rsidTr="00BB465E">
        <w:trPr>
          <w:gridAfter w:val="1"/>
          <w:wAfter w:w="15" w:type="dxa"/>
          <w:trHeight w:val="42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Солнечная активность и её влияние на Землю.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BB465E" w:rsidP="00BB465E">
            <w:pPr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6119EB" w:rsidRPr="00AC535A" w:rsidTr="00BB465E">
        <w:trPr>
          <w:gridAfter w:val="1"/>
          <w:wAfter w:w="15" w:type="dxa"/>
          <w:trHeight w:val="42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3/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Физическая природа звезд.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BB465E" w:rsidP="00BB465E">
            <w:pPr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9EB" w:rsidRPr="00BB465E" w:rsidTr="00BB465E">
        <w:trPr>
          <w:gridAfter w:val="1"/>
          <w:wAfter w:w="15" w:type="dxa"/>
          <w:trHeight w:val="42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Переменные</w:t>
            </w:r>
            <w:proofErr w:type="spellEnd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нестационарные</w:t>
            </w:r>
            <w:proofErr w:type="spellEnd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звезды</w:t>
            </w:r>
            <w:proofErr w:type="spellEnd"/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BB465E" w:rsidP="00BB465E">
            <w:pPr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7217A" w:rsidRPr="00AC535A" w:rsidTr="00BB465E">
        <w:trPr>
          <w:gridAfter w:val="1"/>
          <w:wAfter w:w="15" w:type="dxa"/>
          <w:trHeight w:val="42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5/27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Эволюция звезд.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BB465E" w:rsidP="00BB465E">
            <w:pPr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7217A" w:rsidRPr="00BB465E" w:rsidTr="00BB465E">
        <w:trPr>
          <w:gridAfter w:val="1"/>
          <w:wAfter w:w="15" w:type="dxa"/>
          <w:trHeight w:val="42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28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Проверочная работа «Солнце и Солнечная система».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BB465E" w:rsidP="00BB465E">
            <w:pPr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widowControl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2136C" w:rsidRPr="0054722B" w:rsidTr="00D7217A">
        <w:trPr>
          <w:trHeight w:val="424"/>
          <w:jc w:val="center"/>
        </w:trPr>
        <w:tc>
          <w:tcPr>
            <w:tcW w:w="16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36C" w:rsidRPr="00AC535A" w:rsidRDefault="0072136C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ru-RU" w:bidi="ar-SA"/>
              </w:rPr>
              <w:t>Строение и эволюция вселенной  (</w:t>
            </w:r>
            <w:r w:rsidRPr="00AC535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5 часов)</w:t>
            </w:r>
          </w:p>
        </w:tc>
      </w:tr>
      <w:tr w:rsidR="00D7217A" w:rsidRPr="00BB465E" w:rsidTr="00BB465E">
        <w:trPr>
          <w:trHeight w:val="42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1/</w:t>
            </w:r>
            <w:r w:rsidRPr="00AC535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Наша Галактика. 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7A" w:rsidRPr="00AC535A" w:rsidRDefault="00BB465E" w:rsidP="00BB465E">
            <w:pPr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7A" w:rsidRPr="00AC535A" w:rsidRDefault="00D7217A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7217A" w:rsidRPr="00BB465E" w:rsidTr="00BB465E">
        <w:trPr>
          <w:trHeight w:val="42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7A" w:rsidRPr="00AC535A" w:rsidRDefault="00D7217A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Наша Галактика. 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7A" w:rsidRPr="00AC535A" w:rsidRDefault="00BB465E" w:rsidP="00BB465E">
            <w:pPr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7A" w:rsidRPr="00AC535A" w:rsidRDefault="00D7217A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7217A" w:rsidRPr="00BB465E" w:rsidTr="00BB465E">
        <w:trPr>
          <w:trHeight w:val="42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7A" w:rsidRPr="00AC535A" w:rsidRDefault="00D7217A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Другие звездные системы – галактики.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7A" w:rsidRPr="00AC535A" w:rsidRDefault="00BB465E" w:rsidP="00BB465E">
            <w:pPr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7A" w:rsidRPr="00AC535A" w:rsidRDefault="00D7217A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7217A" w:rsidRPr="00BB465E" w:rsidTr="00BB465E">
        <w:trPr>
          <w:trHeight w:val="42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7A" w:rsidRPr="00AC535A" w:rsidRDefault="00D7217A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Космология начала ХХ века.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7A" w:rsidRPr="00AC535A" w:rsidRDefault="00BB465E" w:rsidP="00BB465E">
            <w:pPr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7A" w:rsidRPr="00AC535A" w:rsidRDefault="00D7217A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7217A" w:rsidRPr="00BB465E" w:rsidTr="00BB465E">
        <w:trPr>
          <w:trHeight w:val="42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7A" w:rsidRPr="00AC535A" w:rsidRDefault="00D7217A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Основы современной космологии. 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17A" w:rsidRPr="00AC535A" w:rsidRDefault="00D7217A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7A" w:rsidRPr="00BB465E" w:rsidRDefault="00BB465E" w:rsidP="00BB465E">
            <w:pPr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7A" w:rsidRPr="00AC535A" w:rsidRDefault="00D7217A" w:rsidP="00210B6D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17A" w:rsidRPr="00AC535A" w:rsidRDefault="00D7217A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72136C" w:rsidRPr="0054722B" w:rsidTr="00D7217A">
        <w:trPr>
          <w:trHeight w:val="424"/>
          <w:jc w:val="center"/>
        </w:trPr>
        <w:tc>
          <w:tcPr>
            <w:tcW w:w="16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6C" w:rsidRPr="00AC535A" w:rsidRDefault="0072136C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ru-RU" w:bidi="ar-SA"/>
              </w:rPr>
              <w:t>Жизнь и разум во вселенной  (</w:t>
            </w:r>
            <w:r w:rsidRPr="00AC535A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2 часов)</w:t>
            </w:r>
          </w:p>
        </w:tc>
      </w:tr>
      <w:tr w:rsidR="00D7217A" w:rsidRPr="00BB465E" w:rsidTr="00BB465E">
        <w:trPr>
          <w:trHeight w:val="42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34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Урок – конференция «Одиноки ли мы во Вселенной?»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BB465E" w:rsidP="00BB465E">
            <w:pPr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D7217A" w:rsidRPr="00BB465E" w:rsidTr="00BB465E">
        <w:trPr>
          <w:trHeight w:val="424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FB577B">
            <w:pPr>
              <w:spacing w:before="0" w:after="0" w:line="240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2/</w:t>
            </w: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35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C535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Урок – конференция «Одиноки ли мы во Вселенной?»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BB465E" w:rsidP="00BB465E">
            <w:pPr>
              <w:autoSpaceDE w:val="0"/>
              <w:autoSpaceDN w:val="0"/>
              <w:adjustRightInd w:val="0"/>
              <w:spacing w:before="0" w:after="0" w:line="240" w:lineRule="auto"/>
              <w:ind w:firstLine="426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EB" w:rsidRPr="00AC535A" w:rsidRDefault="006119EB" w:rsidP="00210B6D">
            <w:pPr>
              <w:spacing w:before="0" w:after="0" w:line="240" w:lineRule="auto"/>
              <w:ind w:firstLine="426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:rsidR="00F24727" w:rsidRPr="00046508" w:rsidRDefault="00F24727" w:rsidP="00BB465E">
      <w:pPr>
        <w:ind w:firstLine="426"/>
        <w:rPr>
          <w:lang w:val="ru-RU"/>
        </w:rPr>
      </w:pPr>
    </w:p>
    <w:sectPr w:rsidR="00F24727" w:rsidRPr="00046508" w:rsidSect="007140AC">
      <w:pgSz w:w="16838" w:h="11906" w:orient="landscape"/>
      <w:pgMar w:top="284" w:right="567" w:bottom="28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SanPi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-Bold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choolBookSanPin-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choolBookSanPin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OfficinaSansBookITC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6244"/>
    <w:multiLevelType w:val="hybridMultilevel"/>
    <w:tmpl w:val="07443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02D"/>
    <w:multiLevelType w:val="multilevel"/>
    <w:tmpl w:val="BFB89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8A0299"/>
    <w:multiLevelType w:val="hybridMultilevel"/>
    <w:tmpl w:val="BB52C82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68F52C8"/>
    <w:multiLevelType w:val="hybridMultilevel"/>
    <w:tmpl w:val="EE62AD3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A0F1AA0"/>
    <w:multiLevelType w:val="multilevel"/>
    <w:tmpl w:val="5F022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30722"/>
    <w:multiLevelType w:val="multilevel"/>
    <w:tmpl w:val="48CAF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791164"/>
    <w:multiLevelType w:val="multilevel"/>
    <w:tmpl w:val="D8C21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A97A6E"/>
    <w:multiLevelType w:val="hybridMultilevel"/>
    <w:tmpl w:val="4D9CB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A78D0"/>
    <w:multiLevelType w:val="multilevel"/>
    <w:tmpl w:val="3C40D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4E77B1"/>
    <w:multiLevelType w:val="multilevel"/>
    <w:tmpl w:val="409CF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10869"/>
    <w:multiLevelType w:val="multilevel"/>
    <w:tmpl w:val="B2BAF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18D"/>
    <w:multiLevelType w:val="multilevel"/>
    <w:tmpl w:val="87AA1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8B2AAA"/>
    <w:multiLevelType w:val="multilevel"/>
    <w:tmpl w:val="EACEA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685A72"/>
    <w:multiLevelType w:val="multilevel"/>
    <w:tmpl w:val="FDA8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E27074"/>
    <w:multiLevelType w:val="hybridMultilevel"/>
    <w:tmpl w:val="7E363B14"/>
    <w:lvl w:ilvl="0" w:tplc="C0A87C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E0807"/>
    <w:multiLevelType w:val="multilevel"/>
    <w:tmpl w:val="67C8C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537F1A"/>
    <w:multiLevelType w:val="multilevel"/>
    <w:tmpl w:val="D7CA1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645DAE"/>
    <w:multiLevelType w:val="hybridMultilevel"/>
    <w:tmpl w:val="624ED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AF32B2"/>
    <w:multiLevelType w:val="multilevel"/>
    <w:tmpl w:val="0240A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964C49"/>
    <w:multiLevelType w:val="multilevel"/>
    <w:tmpl w:val="C8F26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5F41FA"/>
    <w:multiLevelType w:val="multilevel"/>
    <w:tmpl w:val="B4FA4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B6216C"/>
    <w:multiLevelType w:val="multilevel"/>
    <w:tmpl w:val="E7289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625EC6"/>
    <w:multiLevelType w:val="multilevel"/>
    <w:tmpl w:val="5748E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D709C2"/>
    <w:multiLevelType w:val="hybridMultilevel"/>
    <w:tmpl w:val="EA52E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C65EA0">
      <w:numFmt w:val="bullet"/>
      <w:lvlText w:val="•"/>
      <w:lvlJc w:val="left"/>
      <w:pPr>
        <w:ind w:left="1440" w:hanging="360"/>
      </w:pPr>
      <w:rPr>
        <w:rFonts w:ascii="SchoolBookSanPin" w:eastAsiaTheme="minorHAnsi" w:hAnsi="SchoolBookSanPin" w:cs="SchoolBookSanPin" w:hint="default"/>
        <w:sz w:val="3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90C3A"/>
    <w:multiLevelType w:val="multilevel"/>
    <w:tmpl w:val="6D1AE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5E719B"/>
    <w:multiLevelType w:val="multilevel"/>
    <w:tmpl w:val="1E0C3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5D0DF0"/>
    <w:multiLevelType w:val="multilevel"/>
    <w:tmpl w:val="C74E9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132764"/>
    <w:multiLevelType w:val="hybridMultilevel"/>
    <w:tmpl w:val="D3B41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20E66"/>
    <w:multiLevelType w:val="multilevel"/>
    <w:tmpl w:val="07269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02243E"/>
    <w:multiLevelType w:val="multilevel"/>
    <w:tmpl w:val="1FB83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F70005"/>
    <w:multiLevelType w:val="multilevel"/>
    <w:tmpl w:val="FE102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093690"/>
    <w:multiLevelType w:val="hybridMultilevel"/>
    <w:tmpl w:val="CB30A3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78547BF"/>
    <w:multiLevelType w:val="multilevel"/>
    <w:tmpl w:val="7B2E2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C0705C"/>
    <w:multiLevelType w:val="hybridMultilevel"/>
    <w:tmpl w:val="99BC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5F7604FC"/>
    <w:multiLevelType w:val="hybridMultilevel"/>
    <w:tmpl w:val="D9D2F4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27012"/>
    <w:multiLevelType w:val="hybridMultilevel"/>
    <w:tmpl w:val="6ED8E7B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68AE1DB9"/>
    <w:multiLevelType w:val="hybridMultilevel"/>
    <w:tmpl w:val="FAA40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37D89"/>
    <w:multiLevelType w:val="multilevel"/>
    <w:tmpl w:val="9DD46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093CB5"/>
    <w:multiLevelType w:val="hybridMultilevel"/>
    <w:tmpl w:val="3B20B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6F7D7F"/>
    <w:multiLevelType w:val="multilevel"/>
    <w:tmpl w:val="6B9A6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C4B40FE"/>
    <w:multiLevelType w:val="multilevel"/>
    <w:tmpl w:val="40F2D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70287D"/>
    <w:multiLevelType w:val="multilevel"/>
    <w:tmpl w:val="F44E0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76D73D1"/>
    <w:multiLevelType w:val="hybridMultilevel"/>
    <w:tmpl w:val="13AE6204"/>
    <w:lvl w:ilvl="0" w:tplc="5492FE8E">
      <w:start w:val="1"/>
      <w:numFmt w:val="decimal"/>
      <w:lvlText w:val="%1."/>
      <w:lvlJc w:val="left"/>
      <w:pPr>
        <w:ind w:left="644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9AF71BE"/>
    <w:multiLevelType w:val="multilevel"/>
    <w:tmpl w:val="9FC4A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03279D"/>
    <w:multiLevelType w:val="hybridMultilevel"/>
    <w:tmpl w:val="F6AA77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DFA3B91"/>
    <w:multiLevelType w:val="hybridMultilevel"/>
    <w:tmpl w:val="CEDA1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29"/>
  </w:num>
  <w:num w:numId="4">
    <w:abstractNumId w:val="32"/>
  </w:num>
  <w:num w:numId="5">
    <w:abstractNumId w:val="10"/>
  </w:num>
  <w:num w:numId="6">
    <w:abstractNumId w:val="18"/>
  </w:num>
  <w:num w:numId="7">
    <w:abstractNumId w:val="30"/>
  </w:num>
  <w:num w:numId="8">
    <w:abstractNumId w:val="8"/>
  </w:num>
  <w:num w:numId="9">
    <w:abstractNumId w:val="41"/>
  </w:num>
  <w:num w:numId="10">
    <w:abstractNumId w:val="19"/>
  </w:num>
  <w:num w:numId="11">
    <w:abstractNumId w:val="4"/>
  </w:num>
  <w:num w:numId="12">
    <w:abstractNumId w:val="21"/>
  </w:num>
  <w:num w:numId="13">
    <w:abstractNumId w:val="11"/>
  </w:num>
  <w:num w:numId="14">
    <w:abstractNumId w:val="20"/>
  </w:num>
  <w:num w:numId="15">
    <w:abstractNumId w:val="39"/>
  </w:num>
  <w:num w:numId="16">
    <w:abstractNumId w:val="13"/>
  </w:num>
  <w:num w:numId="17">
    <w:abstractNumId w:val="25"/>
  </w:num>
  <w:num w:numId="18">
    <w:abstractNumId w:val="26"/>
  </w:num>
  <w:num w:numId="19">
    <w:abstractNumId w:val="1"/>
  </w:num>
  <w:num w:numId="20">
    <w:abstractNumId w:val="6"/>
  </w:num>
  <w:num w:numId="21">
    <w:abstractNumId w:val="9"/>
  </w:num>
  <w:num w:numId="22">
    <w:abstractNumId w:val="43"/>
  </w:num>
  <w:num w:numId="23">
    <w:abstractNumId w:val="37"/>
  </w:num>
  <w:num w:numId="24">
    <w:abstractNumId w:val="15"/>
  </w:num>
  <w:num w:numId="25">
    <w:abstractNumId w:val="12"/>
  </w:num>
  <w:num w:numId="26">
    <w:abstractNumId w:val="22"/>
  </w:num>
  <w:num w:numId="27">
    <w:abstractNumId w:val="28"/>
  </w:num>
  <w:num w:numId="28">
    <w:abstractNumId w:val="40"/>
  </w:num>
  <w:num w:numId="29">
    <w:abstractNumId w:val="16"/>
  </w:num>
  <w:num w:numId="30">
    <w:abstractNumId w:val="23"/>
  </w:num>
  <w:num w:numId="31">
    <w:abstractNumId w:val="36"/>
  </w:num>
  <w:num w:numId="32">
    <w:abstractNumId w:val="17"/>
  </w:num>
  <w:num w:numId="33">
    <w:abstractNumId w:val="2"/>
  </w:num>
  <w:num w:numId="34">
    <w:abstractNumId w:val="35"/>
  </w:num>
  <w:num w:numId="35">
    <w:abstractNumId w:val="45"/>
  </w:num>
  <w:num w:numId="36">
    <w:abstractNumId w:val="38"/>
  </w:num>
  <w:num w:numId="37">
    <w:abstractNumId w:val="3"/>
  </w:num>
  <w:num w:numId="38">
    <w:abstractNumId w:val="33"/>
  </w:num>
  <w:num w:numId="39">
    <w:abstractNumId w:val="34"/>
  </w:num>
  <w:num w:numId="40">
    <w:abstractNumId w:val="31"/>
  </w:num>
  <w:num w:numId="41">
    <w:abstractNumId w:val="7"/>
  </w:num>
  <w:num w:numId="42">
    <w:abstractNumId w:val="27"/>
  </w:num>
  <w:num w:numId="43">
    <w:abstractNumId w:val="0"/>
  </w:num>
  <w:num w:numId="44">
    <w:abstractNumId w:val="44"/>
  </w:num>
  <w:num w:numId="45">
    <w:abstractNumId w:val="42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46508"/>
    <w:rsid w:val="000328AA"/>
    <w:rsid w:val="00037DEA"/>
    <w:rsid w:val="00046508"/>
    <w:rsid w:val="00046AC0"/>
    <w:rsid w:val="000804A7"/>
    <w:rsid w:val="0008139B"/>
    <w:rsid w:val="001A453F"/>
    <w:rsid w:val="001F760A"/>
    <w:rsid w:val="00210B6D"/>
    <w:rsid w:val="00242927"/>
    <w:rsid w:val="00257E2C"/>
    <w:rsid w:val="003161EF"/>
    <w:rsid w:val="00321650"/>
    <w:rsid w:val="00377344"/>
    <w:rsid w:val="00383E41"/>
    <w:rsid w:val="003A6F9F"/>
    <w:rsid w:val="003B3055"/>
    <w:rsid w:val="003D63E1"/>
    <w:rsid w:val="004B55BF"/>
    <w:rsid w:val="004B64CF"/>
    <w:rsid w:val="0052340A"/>
    <w:rsid w:val="0054722B"/>
    <w:rsid w:val="0058466C"/>
    <w:rsid w:val="005B7588"/>
    <w:rsid w:val="005B77BE"/>
    <w:rsid w:val="005D5D16"/>
    <w:rsid w:val="006119EB"/>
    <w:rsid w:val="006543EB"/>
    <w:rsid w:val="00675866"/>
    <w:rsid w:val="006B2323"/>
    <w:rsid w:val="006E42CB"/>
    <w:rsid w:val="0070676A"/>
    <w:rsid w:val="007140AC"/>
    <w:rsid w:val="0072136C"/>
    <w:rsid w:val="007407A1"/>
    <w:rsid w:val="00782C6B"/>
    <w:rsid w:val="007B7818"/>
    <w:rsid w:val="007E2C18"/>
    <w:rsid w:val="007F03A4"/>
    <w:rsid w:val="008105BA"/>
    <w:rsid w:val="00824506"/>
    <w:rsid w:val="00827F49"/>
    <w:rsid w:val="00877AD7"/>
    <w:rsid w:val="0089287F"/>
    <w:rsid w:val="00893D63"/>
    <w:rsid w:val="008B20AD"/>
    <w:rsid w:val="008C3508"/>
    <w:rsid w:val="008D3707"/>
    <w:rsid w:val="009036BE"/>
    <w:rsid w:val="00920B6E"/>
    <w:rsid w:val="009B4033"/>
    <w:rsid w:val="00A000B9"/>
    <w:rsid w:val="00A108C5"/>
    <w:rsid w:val="00A37842"/>
    <w:rsid w:val="00A37F2B"/>
    <w:rsid w:val="00A502DB"/>
    <w:rsid w:val="00A5252C"/>
    <w:rsid w:val="00A81DFD"/>
    <w:rsid w:val="00A86E75"/>
    <w:rsid w:val="00A921D1"/>
    <w:rsid w:val="00AC535A"/>
    <w:rsid w:val="00AD1E97"/>
    <w:rsid w:val="00B819FB"/>
    <w:rsid w:val="00B85954"/>
    <w:rsid w:val="00BB465E"/>
    <w:rsid w:val="00BB73DC"/>
    <w:rsid w:val="00BD2E98"/>
    <w:rsid w:val="00BE7185"/>
    <w:rsid w:val="00C57B89"/>
    <w:rsid w:val="00CB7760"/>
    <w:rsid w:val="00CC6FB5"/>
    <w:rsid w:val="00D15DAF"/>
    <w:rsid w:val="00D173B6"/>
    <w:rsid w:val="00D21B4C"/>
    <w:rsid w:val="00D7217A"/>
    <w:rsid w:val="00E85452"/>
    <w:rsid w:val="00EB20C1"/>
    <w:rsid w:val="00EC378B"/>
    <w:rsid w:val="00EC528C"/>
    <w:rsid w:val="00EE62E6"/>
    <w:rsid w:val="00F24727"/>
    <w:rsid w:val="00F5025A"/>
    <w:rsid w:val="00F923EC"/>
    <w:rsid w:val="00FB577B"/>
    <w:rsid w:val="00FC626D"/>
    <w:rsid w:val="00FD4AC5"/>
    <w:rsid w:val="00F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49A99"/>
  <w15:docId w15:val="{992D92AB-5B99-412E-BE67-D0CD4AFF2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508"/>
    <w:pPr>
      <w:spacing w:before="200"/>
    </w:pPr>
    <w:rPr>
      <w:rFonts w:eastAsiaTheme="minorEastAsia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6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4">
    <w:name w:val="List Paragraph"/>
    <w:basedOn w:val="a"/>
    <w:uiPriority w:val="34"/>
    <w:qFormat/>
    <w:rsid w:val="00FC6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6078</Words>
  <Characters>34646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romarov131196@gmail.com</cp:lastModifiedBy>
  <cp:revision>4</cp:revision>
  <dcterms:created xsi:type="dcterms:W3CDTF">2018-08-25T12:51:00Z</dcterms:created>
  <dcterms:modified xsi:type="dcterms:W3CDTF">2021-03-31T17:45:00Z</dcterms:modified>
</cp:coreProperties>
</file>