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83" w:rsidRPr="00BE4883" w:rsidRDefault="00BE4883" w:rsidP="00BE4883">
      <w:pPr>
        <w:spacing w:after="0"/>
        <w:jc w:val="center"/>
        <w:rPr>
          <w:rFonts w:eastAsia="Times New Roman" w:cs="Times New Roman"/>
          <w:b/>
          <w:color w:val="000000"/>
          <w:sz w:val="44"/>
          <w:szCs w:val="44"/>
        </w:rPr>
      </w:pPr>
      <w:r w:rsidRPr="00BE488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E4883">
        <w:rPr>
          <w:rFonts w:eastAsia="Times New Roman" w:cs="Times New Roman"/>
          <w:b/>
          <w:noProof/>
          <w:color w:val="000000"/>
          <w:sz w:val="44"/>
          <w:szCs w:val="44"/>
          <w:lang w:eastAsia="ru-RU"/>
        </w:rPr>
        <w:drawing>
          <wp:inline distT="0" distB="0" distL="0" distR="0" wp14:anchorId="1BD8D0D4" wp14:editId="67D0184D">
            <wp:extent cx="1019175" cy="952500"/>
            <wp:effectExtent l="0" t="0" r="9525" b="0"/>
            <wp:docPr id="1" name="Рисунок 1" descr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19" descr="Рисунок 1"/>
                    <pic:cNvPicPr>
                      <a:picLocks noRot="1" noChangeArrowheads="1"/>
                    </pic:cNvPicPr>
                  </pic:nvPicPr>
                  <pic:blipFill>
                    <a:blip r:embed="rId5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883" w:rsidRPr="00BE4883" w:rsidRDefault="00BE4883" w:rsidP="00BE4883">
      <w:pPr>
        <w:spacing w:after="0"/>
        <w:rPr>
          <w:rFonts w:eastAsia="Times New Roman" w:cs="Times New Roman"/>
          <w:b/>
          <w:caps/>
          <w:color w:val="000000"/>
          <w:sz w:val="28"/>
          <w:szCs w:val="28"/>
        </w:rPr>
      </w:pPr>
    </w:p>
    <w:p w:rsidR="00BE4883" w:rsidRPr="00BE4883" w:rsidRDefault="00BE4883" w:rsidP="00BE4883">
      <w:pPr>
        <w:spacing w:after="0"/>
        <w:jc w:val="center"/>
        <w:rPr>
          <w:rFonts w:eastAsia="Times New Roman" w:cs="Times New Roman"/>
          <w:b/>
          <w:caps/>
          <w:color w:val="000000"/>
          <w:sz w:val="26"/>
          <w:szCs w:val="26"/>
          <w:lang w:bidi="ru-RU"/>
        </w:rPr>
      </w:pPr>
      <w:r w:rsidRPr="00BE4883">
        <w:rPr>
          <w:rFonts w:eastAsia="Times New Roman" w:cs="Times New Roman"/>
          <w:b/>
          <w:caps/>
          <w:color w:val="000000"/>
          <w:sz w:val="26"/>
          <w:szCs w:val="26"/>
          <w:lang w:bidi="ru-RU"/>
        </w:rPr>
        <w:t>Муниципальное казенное общеобразовательное учреждение</w:t>
      </w:r>
    </w:p>
    <w:p w:rsidR="00BE4883" w:rsidRPr="00BE4883" w:rsidRDefault="00BE4883" w:rsidP="00BE4883">
      <w:pPr>
        <w:spacing w:after="0"/>
        <w:jc w:val="center"/>
        <w:rPr>
          <w:rFonts w:eastAsia="Times New Roman" w:cs="Times New Roman"/>
          <w:b/>
          <w:caps/>
          <w:color w:val="000000"/>
          <w:sz w:val="28"/>
          <w:szCs w:val="28"/>
          <w:lang w:bidi="ru-RU"/>
        </w:rPr>
      </w:pPr>
      <w:r w:rsidRPr="00BE4883">
        <w:rPr>
          <w:rFonts w:eastAsia="Times New Roman" w:cs="Times New Roman"/>
          <w:b/>
          <w:caps/>
          <w:color w:val="000000"/>
          <w:sz w:val="28"/>
          <w:szCs w:val="28"/>
          <w:lang w:bidi="ru-RU"/>
        </w:rPr>
        <w:t>«Тандовская СРЕДНЯЯ ОБЩЕОБРАЗОВАТЕЛЬНАЯ ШКОЛА»</w:t>
      </w:r>
    </w:p>
    <w:p w:rsidR="00BE4883" w:rsidRPr="00BE4883" w:rsidRDefault="00BE4883" w:rsidP="00BE4883">
      <w:pPr>
        <w:spacing w:after="0"/>
        <w:jc w:val="center"/>
        <w:rPr>
          <w:rFonts w:eastAsia="Times New Roman" w:cs="Times New Roman"/>
          <w:b/>
          <w:caps/>
          <w:color w:val="000000"/>
          <w:spacing w:val="43"/>
          <w:sz w:val="40"/>
          <w:szCs w:val="40"/>
          <w:lang w:bidi="ru-RU"/>
        </w:rPr>
      </w:pPr>
      <w:r w:rsidRPr="00BE4883">
        <w:rPr>
          <w:rFonts w:eastAsia="Times New Roman" w:cs="Times New Roman"/>
          <w:b/>
          <w:caps/>
          <w:color w:val="000000"/>
          <w:spacing w:val="43"/>
          <w:sz w:val="40"/>
          <w:szCs w:val="40"/>
        </w:rPr>
        <w:t>Б</w:t>
      </w:r>
      <w:r w:rsidRPr="00BE4883">
        <w:rPr>
          <w:rFonts w:eastAsia="Times New Roman" w:cs="Times New Roman"/>
          <w:b/>
          <w:caps/>
          <w:color w:val="000000"/>
          <w:spacing w:val="43"/>
          <w:sz w:val="40"/>
          <w:szCs w:val="40"/>
          <w:lang w:bidi="ru-RU"/>
        </w:rPr>
        <w:t>отлихский район</w:t>
      </w:r>
    </w:p>
    <w:p w:rsidR="00BE4883" w:rsidRPr="00BE4883" w:rsidRDefault="00BE4883" w:rsidP="00BE4883">
      <w:pPr>
        <w:spacing w:after="0"/>
        <w:jc w:val="center"/>
        <w:rPr>
          <w:rFonts w:eastAsia="Times New Roman" w:cs="Times New Roman"/>
          <w:b/>
          <w:caps/>
          <w:color w:val="000000"/>
          <w:sz w:val="40"/>
          <w:szCs w:val="40"/>
          <w:lang w:bidi="ru-RU"/>
        </w:rPr>
      </w:pPr>
      <w:r w:rsidRPr="00BE4883">
        <w:rPr>
          <w:rFonts w:eastAsia="Times New Roman" w:cs="Times New Roman"/>
          <w:b/>
          <w:caps/>
          <w:color w:val="000000"/>
          <w:sz w:val="40"/>
          <w:szCs w:val="40"/>
        </w:rPr>
        <w:t>Р</w:t>
      </w:r>
      <w:r w:rsidRPr="00BE4883">
        <w:rPr>
          <w:rFonts w:eastAsia="Times New Roman" w:cs="Times New Roman"/>
          <w:b/>
          <w:caps/>
          <w:color w:val="000000"/>
          <w:sz w:val="40"/>
          <w:szCs w:val="40"/>
          <w:lang w:bidi="ru-RU"/>
        </w:rPr>
        <w:t>еспублика Дагестан</w:t>
      </w:r>
    </w:p>
    <w:p w:rsidR="00BE4883" w:rsidRPr="00BE4883" w:rsidRDefault="00BE4883" w:rsidP="00BE4883">
      <w:pPr>
        <w:spacing w:after="0"/>
        <w:jc w:val="center"/>
        <w:rPr>
          <w:rFonts w:eastAsia="Times New Roman" w:cs="Times New Roman"/>
          <w:color w:val="000000"/>
          <w:sz w:val="28"/>
          <w:szCs w:val="28"/>
          <w:lang w:bidi="ru-RU"/>
        </w:rPr>
      </w:pPr>
      <w:r w:rsidRPr="00BE4883">
        <w:rPr>
          <w:rFonts w:eastAsia="Times New Roman" w:cs="Times New Roman"/>
          <w:color w:val="000000"/>
          <w:sz w:val="28"/>
          <w:szCs w:val="28"/>
        </w:rPr>
        <w:t>с</w:t>
      </w:r>
      <w:r w:rsidRPr="00BE4883">
        <w:rPr>
          <w:rFonts w:eastAsia="Times New Roman" w:cs="Times New Roman"/>
          <w:color w:val="000000"/>
          <w:sz w:val="28"/>
          <w:szCs w:val="28"/>
          <w:lang w:bidi="ru-RU"/>
        </w:rPr>
        <w:t>. Тандо, Ботлихский район, Республика Дагестан,368985</w:t>
      </w:r>
    </w:p>
    <w:p w:rsidR="00BE4883" w:rsidRPr="00BE4883" w:rsidRDefault="00BE4883" w:rsidP="00BE4883">
      <w:pPr>
        <w:widowControl w:val="0"/>
        <w:suppressAutoHyphens/>
        <w:jc w:val="center"/>
        <w:rPr>
          <w:rFonts w:cs="Times New Roman"/>
          <w:sz w:val="28"/>
          <w:szCs w:val="28"/>
        </w:rPr>
      </w:pPr>
      <w:r w:rsidRPr="00BE4883">
        <w:rPr>
          <w:rFonts w:cs="Times New Roman"/>
          <w:sz w:val="28"/>
          <w:szCs w:val="28"/>
        </w:rPr>
        <w:t>т</w:t>
      </w:r>
      <w:r w:rsidRPr="00BE4883">
        <w:rPr>
          <w:rFonts w:cs="Times New Roman"/>
          <w:sz w:val="28"/>
          <w:szCs w:val="28"/>
          <w:lang w:bidi="ru-RU"/>
        </w:rPr>
        <w:t xml:space="preserve">ел. 8(988)206-56-99, </w:t>
      </w:r>
      <w:proofErr w:type="gramStart"/>
      <w:r w:rsidRPr="00BE4883">
        <w:rPr>
          <w:rFonts w:cs="Times New Roman"/>
          <w:sz w:val="28"/>
          <w:szCs w:val="28"/>
          <w:lang w:bidi="ru-RU"/>
        </w:rPr>
        <w:t>Е</w:t>
      </w:r>
      <w:proofErr w:type="gramEnd"/>
      <w:r w:rsidRPr="00BE4883">
        <w:rPr>
          <w:rFonts w:cs="Times New Roman"/>
          <w:sz w:val="28"/>
          <w:szCs w:val="28"/>
          <w:lang w:bidi="ru-RU"/>
        </w:rPr>
        <w:t>-</w:t>
      </w:r>
      <w:r w:rsidRPr="00BE4883">
        <w:rPr>
          <w:rFonts w:cs="Times New Roman"/>
          <w:sz w:val="28"/>
          <w:szCs w:val="28"/>
          <w:lang w:val="en-US"/>
        </w:rPr>
        <w:t>mail</w:t>
      </w:r>
      <w:r w:rsidRPr="00BE4883">
        <w:rPr>
          <w:rFonts w:cs="Times New Roman"/>
          <w:sz w:val="28"/>
          <w:szCs w:val="28"/>
        </w:rPr>
        <w:t>:</w:t>
      </w:r>
      <w:r w:rsidR="003068F3">
        <w:rPr>
          <w:rFonts w:cs="Times New Roman"/>
          <w:sz w:val="28"/>
          <w:szCs w:val="28"/>
        </w:rPr>
        <w:t xml:space="preserve"> </w:t>
      </w:r>
      <w:bookmarkStart w:id="0" w:name="_GoBack"/>
      <w:bookmarkEnd w:id="0"/>
      <w:r w:rsidR="003068F3">
        <w:fldChar w:fldCharType="begin"/>
      </w:r>
      <w:r w:rsidR="003068F3">
        <w:instrText xml:space="preserve"> HYPERLINK "mailto:mkoutandovskayasosh@mail.ru" </w:instrText>
      </w:r>
      <w:r w:rsidR="003068F3">
        <w:fldChar w:fldCharType="separate"/>
      </w:r>
      <w:r w:rsidRPr="00BE4883">
        <w:rPr>
          <w:rFonts w:cs="Times New Roman"/>
          <w:color w:val="000000"/>
          <w:sz w:val="28"/>
          <w:szCs w:val="28"/>
          <w:u w:val="single"/>
          <w:lang w:val="en-US"/>
        </w:rPr>
        <w:t>mkoutandovskayasosh</w:t>
      </w:r>
      <w:r w:rsidRPr="00BE4883">
        <w:rPr>
          <w:rFonts w:cs="Times New Roman"/>
          <w:color w:val="000000"/>
          <w:sz w:val="28"/>
          <w:szCs w:val="28"/>
          <w:u w:val="single"/>
        </w:rPr>
        <w:t>@</w:t>
      </w:r>
      <w:r w:rsidRPr="00BE4883">
        <w:rPr>
          <w:rFonts w:cs="Times New Roman"/>
          <w:color w:val="000000"/>
          <w:sz w:val="28"/>
          <w:szCs w:val="28"/>
          <w:u w:val="single"/>
          <w:lang w:val="en-US"/>
        </w:rPr>
        <w:t>mail</w:t>
      </w:r>
      <w:r w:rsidRPr="00BE4883">
        <w:rPr>
          <w:rFonts w:cs="Times New Roman"/>
          <w:color w:val="000000"/>
          <w:sz w:val="28"/>
          <w:szCs w:val="28"/>
          <w:u w:val="single"/>
        </w:rPr>
        <w:t>.</w:t>
      </w:r>
      <w:proofErr w:type="spellStart"/>
      <w:r w:rsidRPr="00BE4883">
        <w:rPr>
          <w:rFonts w:cs="Times New Roman"/>
          <w:color w:val="000000"/>
          <w:sz w:val="28"/>
          <w:szCs w:val="28"/>
          <w:u w:val="single"/>
          <w:lang w:val="en-US"/>
        </w:rPr>
        <w:t>ru</w:t>
      </w:r>
      <w:proofErr w:type="spellEnd"/>
      <w:r w:rsidR="003068F3">
        <w:rPr>
          <w:rFonts w:cs="Times New Roman"/>
          <w:color w:val="000000"/>
          <w:sz w:val="28"/>
          <w:szCs w:val="28"/>
          <w:u w:val="single"/>
          <w:lang w:val="en-US"/>
        </w:rPr>
        <w:fldChar w:fldCharType="end"/>
      </w:r>
    </w:p>
    <w:p w:rsidR="00BE4883" w:rsidRPr="00BE4883" w:rsidRDefault="00BE4883" w:rsidP="00BE4883">
      <w:pPr>
        <w:widowControl w:val="0"/>
        <w:pBdr>
          <w:bottom w:val="double" w:sz="6" w:space="3" w:color="000000"/>
        </w:pBdr>
        <w:suppressAutoHyphens/>
        <w:rPr>
          <w:rFonts w:cs="Times New Roman"/>
          <w:sz w:val="28"/>
          <w:szCs w:val="28"/>
        </w:rPr>
      </w:pPr>
    </w:p>
    <w:p w:rsidR="00BE4883" w:rsidRPr="00BE4883" w:rsidRDefault="00BE4883" w:rsidP="00BE4883">
      <w:pPr>
        <w:spacing w:after="0"/>
        <w:rPr>
          <w:rFonts w:eastAsia="Times New Roman" w:cs="Times New Roman"/>
          <w:b/>
          <w:color w:val="000000"/>
          <w:szCs w:val="24"/>
          <w:lang w:bidi="ru-RU"/>
        </w:rPr>
      </w:pPr>
      <w:r w:rsidRPr="00BE4883">
        <w:rPr>
          <w:rFonts w:ascii="Calibri" w:eastAsia="Times New Roman" w:hAnsi="Calibri" w:cs="Times New Roman"/>
          <w:color w:val="000000"/>
          <w:lang w:bidi="ru-RU"/>
        </w:rPr>
        <w:t xml:space="preserve">   </w:t>
      </w:r>
      <w:r w:rsidRPr="00BE4883">
        <w:rPr>
          <w:rFonts w:eastAsia="Times New Roman" w:cs="Times New Roman"/>
          <w:b/>
          <w:color w:val="000000"/>
          <w:szCs w:val="24"/>
        </w:rPr>
        <w:t>№</w:t>
      </w:r>
      <w:r w:rsidRPr="00BE4883">
        <w:rPr>
          <w:rFonts w:eastAsia="Times New Roman" w:cs="Times New Roman"/>
          <w:b/>
          <w:color w:val="000000"/>
          <w:szCs w:val="24"/>
          <w:lang w:bidi="ru-RU"/>
        </w:rPr>
        <w:t>0</w:t>
      </w:r>
      <w:r w:rsidR="00401E7B">
        <w:rPr>
          <w:rFonts w:eastAsia="Times New Roman" w:cs="Times New Roman"/>
          <w:b/>
          <w:color w:val="000000"/>
          <w:szCs w:val="24"/>
          <w:lang w:bidi="ru-RU"/>
        </w:rPr>
        <w:t>3</w:t>
      </w:r>
      <w:r w:rsidRPr="00BE4883">
        <w:rPr>
          <w:rFonts w:eastAsia="Times New Roman" w:cs="Times New Roman"/>
          <w:b/>
          <w:color w:val="000000"/>
          <w:szCs w:val="24"/>
          <w:lang w:bidi="ru-RU"/>
        </w:rPr>
        <w:t>-0</w:t>
      </w:r>
      <w:r w:rsidR="00401E7B">
        <w:rPr>
          <w:rFonts w:eastAsia="Times New Roman" w:cs="Times New Roman"/>
          <w:b/>
          <w:color w:val="000000"/>
          <w:szCs w:val="24"/>
          <w:lang w:bidi="ru-RU"/>
        </w:rPr>
        <w:t>4</w:t>
      </w:r>
      <w:r w:rsidRPr="00BE4883">
        <w:rPr>
          <w:rFonts w:eastAsia="Times New Roman" w:cs="Times New Roman"/>
          <w:b/>
          <w:color w:val="000000"/>
          <w:szCs w:val="24"/>
          <w:lang w:bidi="ru-RU"/>
        </w:rPr>
        <w:t xml:space="preserve">-20/21                                                                                            от  </w:t>
      </w:r>
      <w:r w:rsidR="00401E7B">
        <w:rPr>
          <w:rFonts w:eastAsia="Times New Roman" w:cs="Times New Roman"/>
          <w:b/>
          <w:color w:val="000000"/>
          <w:szCs w:val="24"/>
          <w:lang w:bidi="ru-RU"/>
        </w:rPr>
        <w:t>03</w:t>
      </w:r>
      <w:r w:rsidRPr="00BE4883">
        <w:rPr>
          <w:rFonts w:eastAsia="Times New Roman" w:cs="Times New Roman"/>
          <w:b/>
          <w:color w:val="000000"/>
          <w:szCs w:val="24"/>
          <w:lang w:bidi="ru-RU"/>
        </w:rPr>
        <w:t xml:space="preserve"> </w:t>
      </w:r>
      <w:r w:rsidR="00401E7B">
        <w:rPr>
          <w:rFonts w:eastAsia="Times New Roman" w:cs="Times New Roman"/>
          <w:b/>
          <w:color w:val="000000"/>
          <w:szCs w:val="24"/>
          <w:lang w:bidi="ru-RU"/>
        </w:rPr>
        <w:t>апрел</w:t>
      </w:r>
      <w:r w:rsidRPr="00BE4883">
        <w:rPr>
          <w:rFonts w:eastAsia="Times New Roman" w:cs="Times New Roman"/>
          <w:b/>
          <w:color w:val="000000"/>
          <w:szCs w:val="24"/>
          <w:lang w:bidi="ru-RU"/>
        </w:rPr>
        <w:t>я 202</w:t>
      </w:r>
      <w:r w:rsidR="00401E7B">
        <w:rPr>
          <w:rFonts w:eastAsia="Times New Roman" w:cs="Times New Roman"/>
          <w:b/>
          <w:color w:val="000000"/>
          <w:szCs w:val="24"/>
          <w:lang w:bidi="ru-RU"/>
        </w:rPr>
        <w:t>1</w:t>
      </w:r>
      <w:r w:rsidRPr="00BE4883">
        <w:rPr>
          <w:rFonts w:eastAsia="Times New Roman" w:cs="Times New Roman"/>
          <w:b/>
          <w:color w:val="000000"/>
          <w:szCs w:val="24"/>
          <w:lang w:bidi="ru-RU"/>
        </w:rPr>
        <w:t xml:space="preserve"> года</w:t>
      </w:r>
    </w:p>
    <w:p w:rsidR="00BE4883" w:rsidRPr="00BE4883" w:rsidRDefault="00613F39" w:rsidP="00613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6"/>
          <w:shd w:val="clear" w:color="auto" w:fill="FFFFFF"/>
          <w:lang w:eastAsia="ru-RU"/>
        </w:rPr>
      </w:pPr>
      <w:r w:rsidRPr="00613F39">
        <w:rPr>
          <w:rFonts w:ascii="Times New Roman" w:eastAsia="Times New Roman" w:hAnsi="Times New Roman" w:cs="Times New Roman"/>
          <w:b/>
          <w:color w:val="000000"/>
          <w:sz w:val="40"/>
          <w:szCs w:val="36"/>
          <w:shd w:val="clear" w:color="auto" w:fill="FFFFFF"/>
          <w:lang w:eastAsia="ru-RU"/>
        </w:rPr>
        <w:t xml:space="preserve">Отчет </w:t>
      </w:r>
      <w:r w:rsidRPr="00BE4883">
        <w:rPr>
          <w:rFonts w:ascii="Times New Roman" w:eastAsia="Times New Roman" w:hAnsi="Times New Roman" w:cs="Times New Roman"/>
          <w:b/>
          <w:color w:val="000000"/>
          <w:sz w:val="40"/>
          <w:szCs w:val="36"/>
          <w:shd w:val="clear" w:color="auto" w:fill="FFFFFF"/>
          <w:lang w:eastAsia="ru-RU"/>
        </w:rPr>
        <w:t xml:space="preserve"> </w:t>
      </w:r>
      <w:r w:rsidRPr="00BE4883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                                                                                                   </w:t>
      </w:r>
      <w:r w:rsidRPr="00613F39">
        <w:rPr>
          <w:rFonts w:ascii="Times New Roman" w:eastAsia="Times New Roman" w:hAnsi="Times New Roman" w:cs="Times New Roman"/>
          <w:b/>
          <w:color w:val="000000"/>
          <w:sz w:val="32"/>
          <w:szCs w:val="36"/>
          <w:shd w:val="clear" w:color="auto" w:fill="FFFFFF"/>
          <w:lang w:eastAsia="ru-RU"/>
        </w:rPr>
        <w:t xml:space="preserve">о реализации проекта «Культурный дневник школьника </w:t>
      </w:r>
      <w:r w:rsidRPr="00BE4883">
        <w:rPr>
          <w:rFonts w:ascii="Times New Roman" w:eastAsia="Times New Roman" w:hAnsi="Times New Roman" w:cs="Times New Roman"/>
          <w:b/>
          <w:color w:val="000000"/>
          <w:sz w:val="32"/>
          <w:szCs w:val="36"/>
          <w:shd w:val="clear" w:color="auto" w:fill="FFFFFF"/>
          <w:lang w:eastAsia="ru-RU"/>
        </w:rPr>
        <w:t>Республики Дагестан</w:t>
      </w:r>
      <w:r w:rsidRPr="00613F39">
        <w:rPr>
          <w:rFonts w:ascii="Times New Roman" w:eastAsia="Times New Roman" w:hAnsi="Times New Roman" w:cs="Times New Roman"/>
          <w:b/>
          <w:color w:val="000000"/>
          <w:sz w:val="32"/>
          <w:szCs w:val="36"/>
          <w:shd w:val="clear" w:color="auto" w:fill="FFFFFF"/>
          <w:lang w:eastAsia="ru-RU"/>
        </w:rPr>
        <w:t>» за 20</w:t>
      </w:r>
      <w:r w:rsidRPr="00BE4883">
        <w:rPr>
          <w:rFonts w:ascii="Times New Roman" w:eastAsia="Times New Roman" w:hAnsi="Times New Roman" w:cs="Times New Roman"/>
          <w:b/>
          <w:color w:val="000000"/>
          <w:sz w:val="32"/>
          <w:szCs w:val="36"/>
          <w:shd w:val="clear" w:color="auto" w:fill="FFFFFF"/>
          <w:lang w:eastAsia="ru-RU"/>
        </w:rPr>
        <w:t>20</w:t>
      </w:r>
      <w:r w:rsidRPr="00613F39">
        <w:rPr>
          <w:rFonts w:ascii="Times New Roman" w:eastAsia="Times New Roman" w:hAnsi="Times New Roman" w:cs="Times New Roman"/>
          <w:b/>
          <w:color w:val="000000"/>
          <w:sz w:val="32"/>
          <w:szCs w:val="36"/>
          <w:shd w:val="clear" w:color="auto" w:fill="FFFFFF"/>
          <w:lang w:eastAsia="ru-RU"/>
        </w:rPr>
        <w:t>-202</w:t>
      </w:r>
      <w:r w:rsidRPr="00BE4883">
        <w:rPr>
          <w:rFonts w:ascii="Times New Roman" w:eastAsia="Times New Roman" w:hAnsi="Times New Roman" w:cs="Times New Roman"/>
          <w:b/>
          <w:color w:val="000000"/>
          <w:sz w:val="32"/>
          <w:szCs w:val="36"/>
          <w:shd w:val="clear" w:color="auto" w:fill="FFFFFF"/>
          <w:lang w:eastAsia="ru-RU"/>
        </w:rPr>
        <w:t xml:space="preserve">1учебный </w:t>
      </w:r>
      <w:r w:rsidRPr="00613F39">
        <w:rPr>
          <w:rFonts w:ascii="Times New Roman" w:eastAsia="Times New Roman" w:hAnsi="Times New Roman" w:cs="Times New Roman"/>
          <w:b/>
          <w:color w:val="000000"/>
          <w:sz w:val="32"/>
          <w:szCs w:val="36"/>
          <w:shd w:val="clear" w:color="auto" w:fill="FFFFFF"/>
          <w:lang w:eastAsia="ru-RU"/>
        </w:rPr>
        <w:t xml:space="preserve"> года.</w:t>
      </w:r>
    </w:p>
    <w:p w:rsidR="00613F39" w:rsidRPr="00613F39" w:rsidRDefault="00613F39" w:rsidP="00613F39">
      <w:pPr>
        <w:spacing w:after="0" w:line="240" w:lineRule="auto"/>
        <w:jc w:val="center"/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</w:pPr>
      <w:r w:rsidRPr="00613F3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  <w:r w:rsidRPr="00613F39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>В рамках реализации культурн</w:t>
      </w:r>
      <w:proofErr w:type="gramStart"/>
      <w:r w:rsidRPr="00613F39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>о-</w:t>
      </w:r>
      <w:proofErr w:type="gramEnd"/>
      <w:r w:rsidRPr="00613F39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 xml:space="preserve"> образовательного проекта «Культурный дневник школьника </w:t>
      </w:r>
      <w:r w:rsidRPr="00022BA3">
        <w:rPr>
          <w:rFonts w:asciiTheme="majorHAnsi" w:eastAsia="Arial Unicode MS" w:hAnsiTheme="majorHAnsi" w:cs="Arial Unicode MS"/>
          <w:color w:val="000000"/>
          <w:sz w:val="28"/>
          <w:szCs w:val="36"/>
          <w:shd w:val="clear" w:color="auto" w:fill="FFFFFF"/>
          <w:lang w:eastAsia="ru-RU"/>
        </w:rPr>
        <w:t>Республики Дагестан</w:t>
      </w:r>
      <w:r w:rsidRPr="00613F39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 xml:space="preserve">» проводится кружок «Культура в твоей жизни» для обучающихся </w:t>
      </w:r>
      <w:r w:rsidR="00BE4883" w:rsidRPr="00022BA3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 xml:space="preserve">в </w:t>
      </w:r>
      <w:r w:rsidRPr="00613F39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>М</w:t>
      </w:r>
      <w:r w:rsidRPr="00022BA3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>К</w:t>
      </w:r>
      <w:r w:rsidRPr="00613F39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 xml:space="preserve">ОУ </w:t>
      </w:r>
      <w:r w:rsidRPr="00022BA3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 xml:space="preserve">«Тандовская </w:t>
      </w:r>
      <w:r w:rsidRPr="00613F39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>СОШ</w:t>
      </w:r>
      <w:r w:rsidRPr="00022BA3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>»</w:t>
      </w:r>
      <w:r w:rsidRPr="00613F39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 xml:space="preserve"> </w:t>
      </w:r>
    </w:p>
    <w:p w:rsidR="00613F39" w:rsidRPr="00613F39" w:rsidRDefault="00613F39" w:rsidP="00613F39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</w:pPr>
      <w:r w:rsidRPr="00613F39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>Цель внеурочных занятий:</w:t>
      </w:r>
      <w:r w:rsidRPr="00613F39">
        <w:rPr>
          <w:rFonts w:asciiTheme="majorHAnsi" w:eastAsia="Arial Unicode MS" w:hAnsiTheme="majorHAnsi" w:cs="Arial Unicode MS"/>
          <w:b/>
          <w:bCs/>
          <w:color w:val="000000"/>
          <w:sz w:val="28"/>
          <w:szCs w:val="18"/>
          <w:lang w:eastAsia="ru-RU"/>
        </w:rPr>
        <w:t> </w:t>
      </w:r>
      <w:r w:rsidRPr="00613F39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 xml:space="preserve">формирование мировоззрения младшего школьника и ценностного отношения к духовному, историческому и культурному наследию народов России и </w:t>
      </w:r>
      <w:r w:rsidRPr="00022BA3">
        <w:rPr>
          <w:rFonts w:asciiTheme="majorHAnsi" w:eastAsia="Arial Unicode MS" w:hAnsiTheme="majorHAnsi" w:cs="Arial Unicode MS"/>
          <w:color w:val="000000"/>
          <w:sz w:val="28"/>
          <w:szCs w:val="36"/>
          <w:shd w:val="clear" w:color="auto" w:fill="FFFFFF"/>
          <w:lang w:eastAsia="ru-RU"/>
        </w:rPr>
        <w:t>Республики Дагестан</w:t>
      </w:r>
      <w:r w:rsidRPr="00613F39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 xml:space="preserve">, духовно-нравственное развитие личности обучающегося в условиях культурного многообразия </w:t>
      </w:r>
      <w:r w:rsidRPr="00022BA3">
        <w:rPr>
          <w:rFonts w:asciiTheme="majorHAnsi" w:eastAsia="Arial Unicode MS" w:hAnsiTheme="majorHAnsi" w:cs="Arial Unicode MS"/>
          <w:color w:val="000000"/>
          <w:sz w:val="28"/>
          <w:szCs w:val="36"/>
          <w:shd w:val="clear" w:color="auto" w:fill="FFFFFF"/>
          <w:lang w:eastAsia="ru-RU"/>
        </w:rPr>
        <w:t>Республики Дагестан</w:t>
      </w:r>
      <w:r w:rsidRPr="00613F39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>.</w:t>
      </w:r>
      <w:r w:rsidRPr="00022BA3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 xml:space="preserve">  </w:t>
      </w:r>
    </w:p>
    <w:p w:rsidR="00613F39" w:rsidRPr="00613F39" w:rsidRDefault="00613F39" w:rsidP="00613F39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</w:pPr>
      <w:r w:rsidRPr="00613F39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>Для осуществления поставленной цели проводилось занятие по теме «</w:t>
      </w:r>
      <w:proofErr w:type="spellStart"/>
      <w:r w:rsidRPr="00022BA3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>Сулакск</w:t>
      </w:r>
      <w:r w:rsidR="00BE4883" w:rsidRPr="00022BA3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>ий</w:t>
      </w:r>
      <w:proofErr w:type="spellEnd"/>
      <w:r w:rsidRPr="00022BA3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 xml:space="preserve"> к</w:t>
      </w:r>
      <w:r w:rsidR="00CB5520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>а</w:t>
      </w:r>
      <w:r w:rsidRPr="00022BA3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>нь</w:t>
      </w:r>
      <w:r w:rsidR="00CB5520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>о</w:t>
      </w:r>
      <w:r w:rsidRPr="00022BA3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>н</w:t>
      </w:r>
      <w:r w:rsidRPr="00613F39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 xml:space="preserve">».  Дети узнали, что одним из чудес является </w:t>
      </w:r>
      <w:proofErr w:type="spellStart"/>
      <w:r w:rsidRPr="00022BA3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>Сулакский</w:t>
      </w:r>
      <w:proofErr w:type="spellEnd"/>
      <w:r w:rsidRPr="00022BA3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 xml:space="preserve"> к</w:t>
      </w:r>
      <w:r w:rsidR="00CB5520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>а</w:t>
      </w:r>
      <w:r w:rsidRPr="00022BA3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>нь</w:t>
      </w:r>
      <w:r w:rsidR="00CB5520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>о</w:t>
      </w:r>
      <w:r w:rsidRPr="00022BA3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>н</w:t>
      </w:r>
      <w:r w:rsidRPr="00613F39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 xml:space="preserve">, который </w:t>
      </w:r>
      <w:r w:rsidRPr="00022BA3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>занимает второе место в мире по глубине</w:t>
      </w:r>
      <w:r w:rsidRPr="00613F39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 xml:space="preserve">. Сегодня это одна из главных достопримечательностей </w:t>
      </w:r>
      <w:r w:rsidRPr="00022BA3">
        <w:rPr>
          <w:rFonts w:asciiTheme="majorHAnsi" w:eastAsia="Arial Unicode MS" w:hAnsiTheme="majorHAnsi" w:cs="Arial Unicode MS"/>
          <w:color w:val="000000"/>
          <w:sz w:val="28"/>
          <w:szCs w:val="36"/>
          <w:shd w:val="clear" w:color="auto" w:fill="FFFFFF"/>
          <w:lang w:eastAsia="ru-RU"/>
        </w:rPr>
        <w:t>Республики Дагестан</w:t>
      </w:r>
      <w:r w:rsidRPr="00613F39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>.</w:t>
      </w:r>
    </w:p>
    <w:p w:rsidR="00C7495A" w:rsidRDefault="00613F39" w:rsidP="00C7495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</w:pPr>
      <w:r w:rsidRPr="00613F39">
        <w:rPr>
          <w:rFonts w:asciiTheme="majorHAnsi" w:eastAsia="Arial Unicode MS" w:hAnsiTheme="majorHAnsi" w:cs="Arial Unicode MS"/>
          <w:b/>
          <w:bCs/>
          <w:color w:val="000000"/>
          <w:sz w:val="28"/>
          <w:szCs w:val="18"/>
          <w:lang w:eastAsia="ru-RU"/>
        </w:rPr>
        <w:t> </w:t>
      </w:r>
      <w:proofErr w:type="gramStart"/>
      <w:r w:rsidRPr="00613F39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 xml:space="preserve">Во время  виртуальной экскурсии обучающиеся побывали в </w:t>
      </w:r>
      <w:r w:rsidR="00BE4883" w:rsidRPr="00022BA3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>древне</w:t>
      </w:r>
      <w:r w:rsidR="00CB5520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>й</w:t>
      </w:r>
      <w:r w:rsidR="00BE4883" w:rsidRPr="00022BA3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 xml:space="preserve"> крепости </w:t>
      </w:r>
      <w:r w:rsidRPr="00613F39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>— расположенн</w:t>
      </w:r>
      <w:r w:rsidR="00CB5520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>о</w:t>
      </w:r>
      <w:r w:rsidRPr="00613F39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>й </w:t>
      </w:r>
      <w:r w:rsidR="00BE4883" w:rsidRPr="00022BA3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>в г. Дербент</w:t>
      </w:r>
      <w:r w:rsidRPr="00613F39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>. </w:t>
      </w:r>
      <w:proofErr w:type="gramEnd"/>
    </w:p>
    <w:p w:rsidR="00C7495A" w:rsidRDefault="00C7495A" w:rsidP="00CF293C">
      <w:pPr>
        <w:spacing w:before="100" w:beforeAutospacing="1" w:after="100" w:afterAutospacing="1" w:line="240" w:lineRule="auto"/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</w:pPr>
      <w:r w:rsidRPr="00CF293C">
        <w:rPr>
          <w:rFonts w:ascii="Clear Sans" w:hAnsi="Clear Sans"/>
          <w:color w:val="252525"/>
          <w:sz w:val="27"/>
          <w:szCs w:val="27"/>
        </w:rPr>
        <w:t>Природа Дагестана удивительна и неповторима, а ее изюминкой является </w:t>
      </w:r>
      <w:proofErr w:type="spellStart"/>
      <w:r w:rsidRPr="00CF293C">
        <w:rPr>
          <w:rStyle w:val="a5"/>
          <w:rFonts w:ascii="Clear Sans" w:hAnsi="Clear Sans"/>
          <w:color w:val="252525"/>
          <w:sz w:val="27"/>
          <w:szCs w:val="27"/>
        </w:rPr>
        <w:t>Сулакский</w:t>
      </w:r>
      <w:proofErr w:type="spellEnd"/>
      <w:r w:rsidRPr="00CF293C">
        <w:rPr>
          <w:rStyle w:val="a5"/>
          <w:rFonts w:ascii="Clear Sans" w:hAnsi="Clear Sans"/>
          <w:color w:val="252525"/>
          <w:sz w:val="27"/>
          <w:szCs w:val="27"/>
        </w:rPr>
        <w:t xml:space="preserve"> каньон</w:t>
      </w:r>
      <w:r w:rsidRPr="00CF293C">
        <w:rPr>
          <w:rFonts w:ascii="Clear Sans" w:hAnsi="Clear Sans"/>
          <w:color w:val="252525"/>
          <w:sz w:val="27"/>
          <w:szCs w:val="27"/>
        </w:rPr>
        <w:t>. Он поражает своими масштабами и великолепием открывающихся взору картин, которые остаются в памяти на всю жизнь. Ежегодно здесь появляются десятки туристических маршрутов, хотя еще недавно о</w:t>
      </w:r>
      <w:r w:rsidR="00CF293C">
        <w:rPr>
          <w:rFonts w:ascii="Clear Sans" w:hAnsi="Clear Sans"/>
          <w:color w:val="252525"/>
          <w:sz w:val="27"/>
          <w:szCs w:val="27"/>
        </w:rPr>
        <w:t>б</w:t>
      </w:r>
      <w:r w:rsidRPr="00CF293C">
        <w:rPr>
          <w:rFonts w:ascii="Clear Sans" w:hAnsi="Clear Sans"/>
          <w:color w:val="252525"/>
          <w:sz w:val="27"/>
          <w:szCs w:val="27"/>
        </w:rPr>
        <w:t xml:space="preserve"> этих местах было </w:t>
      </w:r>
      <w:proofErr w:type="gramStart"/>
      <w:r w:rsidRPr="00CF293C">
        <w:rPr>
          <w:rFonts w:ascii="Clear Sans" w:hAnsi="Clear Sans"/>
          <w:color w:val="252525"/>
          <w:sz w:val="27"/>
          <w:szCs w:val="27"/>
        </w:rPr>
        <w:t>мало известно</w:t>
      </w:r>
      <w:proofErr w:type="gramEnd"/>
      <w:r w:rsidRPr="00CF293C">
        <w:rPr>
          <w:rFonts w:ascii="Clear Sans" w:hAnsi="Clear Sans"/>
          <w:color w:val="252525"/>
          <w:sz w:val="27"/>
          <w:szCs w:val="27"/>
        </w:rPr>
        <w:t xml:space="preserve"> не только в мире, но и в странах бывшего СССР</w:t>
      </w:r>
      <w:r w:rsidR="00CF293C">
        <w:rPr>
          <w:rFonts w:ascii="Clear Sans" w:hAnsi="Clear Sans"/>
          <w:color w:val="252525"/>
          <w:sz w:val="27"/>
          <w:szCs w:val="27"/>
        </w:rPr>
        <w:t>.</w:t>
      </w:r>
      <w:r w:rsidRPr="00C7495A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t xml:space="preserve"> </w:t>
      </w:r>
    </w:p>
    <w:p w:rsidR="00C7495A" w:rsidRPr="00613F39" w:rsidRDefault="00C7495A" w:rsidP="00C7495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</w:pPr>
      <w:r w:rsidRPr="00613F39"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  <w:lastRenderedPageBreak/>
        <w:t>Хочется пожелать, чтобы дети имели возможность своими глазами увидеть все достопримечательности нашего края.</w:t>
      </w:r>
    </w:p>
    <w:p w:rsidR="00613F39" w:rsidRPr="00613F39" w:rsidRDefault="00613F39" w:rsidP="00613F39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Arial Unicode MS" w:hAnsiTheme="majorHAnsi" w:cs="Arial Unicode MS"/>
          <w:color w:val="000000"/>
          <w:sz w:val="28"/>
          <w:szCs w:val="18"/>
          <w:lang w:eastAsia="ru-RU"/>
        </w:rPr>
      </w:pPr>
    </w:p>
    <w:p w:rsidR="007F3DEA" w:rsidRDefault="00613F39" w:rsidP="00401E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13F3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="00C96C04">
        <w:rPr>
          <w:noProof/>
          <w:lang w:eastAsia="ru-RU"/>
        </w:rPr>
        <w:drawing>
          <wp:inline distT="0" distB="0" distL="0" distR="0" wp14:anchorId="21B06282" wp14:editId="06BFC7A8">
            <wp:extent cx="2673202" cy="2039815"/>
            <wp:effectExtent l="0" t="0" r="0" b="0"/>
            <wp:docPr id="2" name="Рисунок 2" descr="http://itd0.mycdn.me/image?id=833889435930&amp;t=20&amp;plc=MOBILE&amp;tkn=*i3jgsowQqgr2p9Mjzs9SYfTZYj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0.mycdn.me/image?id=833889435930&amp;t=20&amp;plc=MOBILE&amp;tkn=*i3jgsowQqgr2p9Mjzs9SYfTZYj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363" cy="204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C0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</w:t>
      </w:r>
      <w:r w:rsidR="00C96C04">
        <w:rPr>
          <w:noProof/>
          <w:lang w:eastAsia="ru-RU"/>
        </w:rPr>
        <w:drawing>
          <wp:inline distT="0" distB="0" distL="0" distR="0" wp14:anchorId="065B34E0" wp14:editId="74083BBB">
            <wp:extent cx="3045529" cy="2039815"/>
            <wp:effectExtent l="0" t="0" r="2540" b="0"/>
            <wp:docPr id="3" name="Рисунок 3" descr="https://im3.turbina.ru/photos.4/4/5/0/5/8/3185054/big.photo/Sulakskiy-kanon-prir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.turbina.ru/photos.4/4/5/0/5/8/3185054/big.photo/Sulakskiy-kanon-priro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279" cy="204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C04" w:rsidRDefault="00C96C04" w:rsidP="00401E7B">
      <w:pPr>
        <w:shd w:val="clear" w:color="auto" w:fill="FFFFFF"/>
        <w:spacing w:before="100" w:beforeAutospacing="1" w:after="100" w:afterAutospacing="1" w:line="240" w:lineRule="auto"/>
      </w:pPr>
      <w:r>
        <w:rPr>
          <w:noProof/>
          <w:lang w:eastAsia="ru-RU"/>
        </w:rPr>
        <w:drawing>
          <wp:inline distT="0" distB="0" distL="0" distR="0" wp14:anchorId="7AE86446" wp14:editId="405BCEA3">
            <wp:extent cx="3542970" cy="2347546"/>
            <wp:effectExtent l="0" t="0" r="635" b="0"/>
            <wp:docPr id="4" name="Рисунок 4" descr="https://supersasha.ru/storagez/2018/08/dagestan2018-day4-internet-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persasha.ru/storagez/2018/08/dagestan2018-day4-internet-3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007" cy="234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C7495A">
        <w:rPr>
          <w:noProof/>
          <w:lang w:eastAsia="ru-RU"/>
        </w:rPr>
        <w:drawing>
          <wp:inline distT="0" distB="0" distL="0" distR="0" wp14:anchorId="1D130AC6" wp14:editId="7E91134F">
            <wp:extent cx="2347546" cy="2347546"/>
            <wp:effectExtent l="0" t="0" r="0" b="0"/>
            <wp:docPr id="5" name="Рисунок 5" descr="https://im0-tub-ru.yandex.net/i?id=68dbf5def905864e13d0d5e7eb6dfe0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0-tub-ru.yandex.net/i?id=68dbf5def905864e13d0d5e7eb6dfe0f-l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95" cy="234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C04" w:rsidRDefault="00C96C04" w:rsidP="00401E7B">
      <w:pPr>
        <w:shd w:val="clear" w:color="auto" w:fill="FFFFFF"/>
        <w:spacing w:before="100" w:beforeAutospacing="1" w:after="100" w:afterAutospacing="1" w:line="240" w:lineRule="auto"/>
      </w:pPr>
    </w:p>
    <w:sectPr w:rsidR="00C96C04" w:rsidSect="00022BA3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lear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39"/>
    <w:rsid w:val="00022BA3"/>
    <w:rsid w:val="003068F3"/>
    <w:rsid w:val="00401E7B"/>
    <w:rsid w:val="00613F39"/>
    <w:rsid w:val="007F3DEA"/>
    <w:rsid w:val="00BE4883"/>
    <w:rsid w:val="00C7495A"/>
    <w:rsid w:val="00C96C04"/>
    <w:rsid w:val="00CB5520"/>
    <w:rsid w:val="00C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88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749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88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749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5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Тандо Сош</dc:creator>
  <cp:lastModifiedBy>А-гаджи</cp:lastModifiedBy>
  <cp:revision>5</cp:revision>
  <cp:lastPrinted>2021-04-03T08:10:00Z</cp:lastPrinted>
  <dcterms:created xsi:type="dcterms:W3CDTF">2021-04-03T07:48:00Z</dcterms:created>
  <dcterms:modified xsi:type="dcterms:W3CDTF">2021-04-15T10:24:00Z</dcterms:modified>
</cp:coreProperties>
</file>