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D0B" w:rsidRDefault="00C42D0B" w:rsidP="00C42D0B">
      <w:pPr>
        <w:rPr>
          <w:rFonts w:ascii="Times New Roman" w:hAnsi="Times New Roman"/>
          <w:sz w:val="48"/>
          <w:szCs w:val="48"/>
        </w:rPr>
      </w:pPr>
    </w:p>
    <w:p w:rsidR="00C42D0B" w:rsidRDefault="00C42D0B" w:rsidP="00C42D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C42D0B" w:rsidRDefault="00C42D0B" w:rsidP="00C42D0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Тандовская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  <w:r w:rsidR="00D7376D">
        <w:rPr>
          <w:rFonts w:ascii="Times New Roman" w:hAnsi="Times New Roman"/>
          <w:b/>
          <w:sz w:val="28"/>
          <w:szCs w:val="28"/>
        </w:rPr>
        <w:t xml:space="preserve">          муниципального района «Ботлихский район»</w:t>
      </w:r>
    </w:p>
    <w:p w:rsidR="00C42D0B" w:rsidRDefault="00C42D0B" w:rsidP="00C42D0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42D0B" w:rsidRDefault="00C42D0B" w:rsidP="00C42D0B">
      <w:pPr>
        <w:rPr>
          <w:rFonts w:ascii="Times New Roman" w:hAnsi="Times New Roman"/>
          <w:sz w:val="28"/>
          <w:szCs w:val="28"/>
        </w:rPr>
      </w:pPr>
    </w:p>
    <w:p w:rsidR="00C42D0B" w:rsidRPr="00DA1B33" w:rsidRDefault="00C42D0B" w:rsidP="00C42D0B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«Рассмотрено» </w:t>
      </w:r>
      <w:r w:rsidRPr="00DA1B33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«Согласовано</w:t>
      </w:r>
      <w:r w:rsidR="007B0B88">
        <w:rPr>
          <w:rFonts w:ascii="Times New Roman" w:hAnsi="Times New Roman"/>
          <w:b/>
        </w:rPr>
        <w:t xml:space="preserve">»             </w:t>
      </w:r>
      <w:r w:rsidRPr="00DA1B3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</w:t>
      </w:r>
      <w:r w:rsidRPr="00DA1B33">
        <w:rPr>
          <w:rFonts w:ascii="Times New Roman" w:hAnsi="Times New Roman"/>
          <w:b/>
        </w:rPr>
        <w:t>«Утверждаю»</w:t>
      </w:r>
    </w:p>
    <w:p w:rsidR="00C42D0B" w:rsidRPr="00DA1B33" w:rsidRDefault="00C42D0B" w:rsidP="00C42D0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 w:rsidRPr="00DA1B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ШМО</w:t>
      </w:r>
      <w:r w:rsidRPr="00DA1B33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</w:t>
      </w:r>
      <w:r w:rsidRPr="00DA1B33">
        <w:rPr>
          <w:rFonts w:ascii="Times New Roman" w:hAnsi="Times New Roman"/>
        </w:rPr>
        <w:t>Зам</w:t>
      </w:r>
      <w:proofErr w:type="gramStart"/>
      <w:r w:rsidRPr="00DA1B33">
        <w:rPr>
          <w:rFonts w:ascii="Times New Roman" w:hAnsi="Times New Roman"/>
        </w:rPr>
        <w:t>.п</w:t>
      </w:r>
      <w:proofErr w:type="gramEnd"/>
      <w:r w:rsidRPr="00DA1B33">
        <w:rPr>
          <w:rFonts w:ascii="Times New Roman" w:hAnsi="Times New Roman"/>
        </w:rPr>
        <w:t xml:space="preserve">о УВР   </w:t>
      </w:r>
      <w:r>
        <w:rPr>
          <w:rFonts w:ascii="Times New Roman" w:hAnsi="Times New Roman"/>
        </w:rPr>
        <w:t xml:space="preserve">                                   </w:t>
      </w:r>
      <w:r w:rsidR="007B0B88">
        <w:rPr>
          <w:rFonts w:ascii="Times New Roman" w:hAnsi="Times New Roman"/>
        </w:rPr>
        <w:t xml:space="preserve">            </w:t>
      </w:r>
      <w:r w:rsidRPr="00DA1B33">
        <w:rPr>
          <w:rFonts w:ascii="Times New Roman" w:hAnsi="Times New Roman"/>
        </w:rPr>
        <w:t xml:space="preserve">Директор  </w:t>
      </w:r>
      <w:r>
        <w:rPr>
          <w:rFonts w:ascii="Times New Roman" w:hAnsi="Times New Roman"/>
        </w:rPr>
        <w:t>_______________</w:t>
      </w:r>
      <w:r w:rsidRPr="00DA1B3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</w:t>
      </w:r>
      <w:r w:rsidR="007B0B88">
        <w:rPr>
          <w:rFonts w:ascii="Times New Roman" w:hAnsi="Times New Roman"/>
        </w:rPr>
        <w:t xml:space="preserve">               </w:t>
      </w:r>
      <w:r w:rsidRPr="00DA1B33">
        <w:rPr>
          <w:rFonts w:ascii="Times New Roman" w:hAnsi="Times New Roman"/>
        </w:rPr>
        <w:t>МКОУ «</w:t>
      </w:r>
      <w:proofErr w:type="spellStart"/>
      <w:r w:rsidRPr="00DA1B33">
        <w:rPr>
          <w:rFonts w:ascii="Times New Roman" w:hAnsi="Times New Roman"/>
        </w:rPr>
        <w:t>Тандовска</w:t>
      </w:r>
      <w:r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 xml:space="preserve"> СОШ»              </w:t>
      </w:r>
      <w:r w:rsidR="007B0B88">
        <w:rPr>
          <w:rFonts w:ascii="Times New Roman" w:hAnsi="Times New Roman"/>
        </w:rPr>
        <w:t xml:space="preserve">  </w:t>
      </w:r>
      <w:r w:rsidRPr="00DA1B33">
        <w:rPr>
          <w:rFonts w:ascii="Times New Roman" w:hAnsi="Times New Roman"/>
        </w:rPr>
        <w:t>МКОУ  «</w:t>
      </w:r>
      <w:proofErr w:type="spellStart"/>
      <w:r w:rsidRPr="00DA1B33">
        <w:rPr>
          <w:rFonts w:ascii="Times New Roman" w:hAnsi="Times New Roman"/>
        </w:rPr>
        <w:t>Тандовская</w:t>
      </w:r>
      <w:proofErr w:type="spellEnd"/>
      <w:r w:rsidRPr="00DA1B33">
        <w:rPr>
          <w:rFonts w:ascii="Times New Roman" w:hAnsi="Times New Roman"/>
        </w:rPr>
        <w:t xml:space="preserve"> СОШ»</w:t>
      </w:r>
    </w:p>
    <w:p w:rsidR="00C42D0B" w:rsidRPr="00DA1B33" w:rsidRDefault="00C42D0B" w:rsidP="00C42D0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Протокол № _____                </w:t>
      </w:r>
      <w:r w:rsidRPr="00DA1B33">
        <w:rPr>
          <w:rFonts w:ascii="Times New Roman" w:hAnsi="Times New Roman"/>
        </w:rPr>
        <w:t xml:space="preserve">_________М.М. </w:t>
      </w:r>
      <w:proofErr w:type="spellStart"/>
      <w:r>
        <w:rPr>
          <w:rFonts w:ascii="Times New Roman" w:hAnsi="Times New Roman"/>
        </w:rPr>
        <w:t>Зиявудинова</w:t>
      </w:r>
      <w:proofErr w:type="spellEnd"/>
      <w:r>
        <w:rPr>
          <w:rFonts w:ascii="Times New Roman" w:hAnsi="Times New Roman"/>
        </w:rPr>
        <w:t xml:space="preserve">                    </w:t>
      </w:r>
      <w:proofErr w:type="spellStart"/>
      <w:r w:rsidRPr="007D70AA">
        <w:rPr>
          <w:rFonts w:ascii="Times New Roman" w:hAnsi="Times New Roman"/>
          <w:b/>
        </w:rPr>
        <w:t>___</w:t>
      </w:r>
      <w:r w:rsidRPr="007D70AA">
        <w:rPr>
          <w:rFonts w:ascii="Times New Roman" w:hAnsi="Times New Roman"/>
          <w:b/>
          <w:i/>
        </w:rPr>
        <w:t>_______</w:t>
      </w:r>
      <w:r w:rsidRPr="007D70AA">
        <w:rPr>
          <w:rFonts w:ascii="Times New Roman" w:hAnsi="Times New Roman"/>
          <w:b/>
        </w:rPr>
        <w:t>___</w:t>
      </w:r>
      <w:r w:rsidRPr="00DA1B33">
        <w:rPr>
          <w:rFonts w:ascii="Times New Roman" w:hAnsi="Times New Roman"/>
        </w:rPr>
        <w:t>Э.А.Исаева</w:t>
      </w:r>
      <w:proofErr w:type="spellEnd"/>
      <w:r w:rsidRPr="00DA1B33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«_____»___</w:t>
      </w:r>
      <w:r w:rsidR="007B0B88">
        <w:rPr>
          <w:rFonts w:ascii="Times New Roman" w:hAnsi="Times New Roman"/>
        </w:rPr>
        <w:t>_____2021г              «___</w:t>
      </w:r>
      <w:r>
        <w:rPr>
          <w:rFonts w:ascii="Times New Roman" w:hAnsi="Times New Roman"/>
        </w:rPr>
        <w:t>»____ 2021г.</w:t>
      </w:r>
      <w:r w:rsidRPr="00DA1B3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</w:t>
      </w:r>
      <w:r w:rsidR="007B0B88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«____»_________2021</w:t>
      </w:r>
      <w:r w:rsidRPr="00DA1B33">
        <w:rPr>
          <w:rFonts w:ascii="Times New Roman" w:hAnsi="Times New Roman"/>
        </w:rPr>
        <w:t xml:space="preserve">г.               </w:t>
      </w:r>
      <w:r>
        <w:rPr>
          <w:rFonts w:ascii="Times New Roman" w:hAnsi="Times New Roman"/>
        </w:rPr>
        <w:t xml:space="preserve">                </w:t>
      </w:r>
    </w:p>
    <w:p w:rsidR="00C42D0B" w:rsidRDefault="007B0B88" w:rsidP="00C42D0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Приказ № 57-Д от 31.08.2021г.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C42D0B" w:rsidRDefault="00C42D0B" w:rsidP="00C42D0B">
      <w:pPr>
        <w:pStyle w:val="a3"/>
        <w:rPr>
          <w:rFonts w:ascii="Times New Roman" w:hAnsi="Times New Roman"/>
          <w:sz w:val="28"/>
          <w:szCs w:val="28"/>
        </w:rPr>
      </w:pPr>
    </w:p>
    <w:p w:rsidR="00C42D0B" w:rsidRDefault="00C42D0B" w:rsidP="00C42D0B">
      <w:pPr>
        <w:pStyle w:val="a3"/>
        <w:rPr>
          <w:rFonts w:ascii="Times New Roman" w:hAnsi="Times New Roman"/>
          <w:sz w:val="52"/>
          <w:szCs w:val="52"/>
        </w:rPr>
      </w:pPr>
    </w:p>
    <w:p w:rsidR="00C42D0B" w:rsidRDefault="00C42D0B" w:rsidP="00C42D0B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Р А Б О Ч А Я     П Р О Г Р А М </w:t>
      </w:r>
      <w:proofErr w:type="spellStart"/>
      <w:r>
        <w:rPr>
          <w:rFonts w:ascii="Times New Roman" w:hAnsi="Times New Roman"/>
          <w:b/>
          <w:sz w:val="48"/>
          <w:szCs w:val="48"/>
        </w:rPr>
        <w:t>М</w:t>
      </w:r>
      <w:proofErr w:type="spellEnd"/>
      <w:r>
        <w:rPr>
          <w:rFonts w:ascii="Times New Roman" w:hAnsi="Times New Roman"/>
          <w:b/>
          <w:sz w:val="48"/>
          <w:szCs w:val="48"/>
        </w:rPr>
        <w:t xml:space="preserve"> А</w:t>
      </w:r>
    </w:p>
    <w:p w:rsidR="00C42D0B" w:rsidRPr="009826C7" w:rsidRDefault="00C42D0B" w:rsidP="00C42D0B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по</w:t>
      </w:r>
      <w:proofErr w:type="gramEnd"/>
      <w:r w:rsidRPr="009826C7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9826C7">
        <w:rPr>
          <w:rFonts w:ascii="Times New Roman" w:hAnsi="Times New Roman"/>
          <w:b/>
          <w:sz w:val="32"/>
          <w:szCs w:val="32"/>
        </w:rPr>
        <w:t>биология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10-11 классы</w:t>
      </w:r>
    </w:p>
    <w:p w:rsidR="00CA2B94" w:rsidRDefault="00C42D0B" w:rsidP="00CA2B94">
      <w:pPr>
        <w:pStyle w:val="a3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 xml:space="preserve">                                                         </w:t>
      </w:r>
    </w:p>
    <w:p w:rsidR="00C42D0B" w:rsidRPr="009826C7" w:rsidRDefault="00C42D0B" w:rsidP="00CA2B94">
      <w:pPr>
        <w:pStyle w:val="a3"/>
        <w:jc w:val="right"/>
        <w:rPr>
          <w:rFonts w:ascii="Times New Roman" w:hAnsi="Times New Roman"/>
          <w:b/>
          <w:sz w:val="32"/>
          <w:szCs w:val="32"/>
        </w:rPr>
      </w:pPr>
      <w:r w:rsidRPr="009826C7">
        <w:rPr>
          <w:rFonts w:ascii="Times New Roman" w:hAnsi="Times New Roman"/>
          <w:b/>
          <w:sz w:val="32"/>
          <w:szCs w:val="32"/>
        </w:rPr>
        <w:t>учителя</w:t>
      </w:r>
      <w:r w:rsidR="007B0B88">
        <w:rPr>
          <w:rFonts w:ascii="Times New Roman" w:hAnsi="Times New Roman"/>
          <w:b/>
          <w:sz w:val="32"/>
          <w:szCs w:val="32"/>
        </w:rPr>
        <w:t xml:space="preserve">: </w:t>
      </w:r>
      <w:proofErr w:type="spellStart"/>
      <w:r w:rsidRPr="009826C7">
        <w:rPr>
          <w:rFonts w:ascii="Times New Roman" w:hAnsi="Times New Roman"/>
          <w:b/>
          <w:sz w:val="32"/>
          <w:szCs w:val="32"/>
        </w:rPr>
        <w:t>Омарова</w:t>
      </w:r>
      <w:proofErr w:type="spellEnd"/>
      <w:r w:rsidRPr="009826C7">
        <w:rPr>
          <w:rFonts w:ascii="Times New Roman" w:hAnsi="Times New Roman"/>
          <w:b/>
          <w:sz w:val="32"/>
          <w:szCs w:val="32"/>
        </w:rPr>
        <w:t xml:space="preserve"> М.М.</w:t>
      </w:r>
    </w:p>
    <w:p w:rsidR="00C42D0B" w:rsidRDefault="00C42D0B" w:rsidP="00C42D0B">
      <w:pPr>
        <w:pStyle w:val="a3"/>
        <w:rPr>
          <w:rFonts w:ascii="Times New Roman" w:hAnsi="Times New Roman"/>
          <w:b/>
        </w:rPr>
      </w:pPr>
    </w:p>
    <w:p w:rsidR="00C42D0B" w:rsidRDefault="00C42D0B" w:rsidP="00C42D0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A027D9">
        <w:rPr>
          <w:rFonts w:ascii="Times New Roman" w:hAnsi="Times New Roman"/>
          <w:b/>
          <w:sz w:val="32"/>
          <w:szCs w:val="32"/>
        </w:rPr>
        <w:t>Количество часов</w:t>
      </w:r>
      <w:r>
        <w:rPr>
          <w:rFonts w:ascii="Times New Roman" w:hAnsi="Times New Roman"/>
          <w:b/>
          <w:sz w:val="32"/>
          <w:szCs w:val="32"/>
        </w:rPr>
        <w:t xml:space="preserve"> за год:204</w:t>
      </w:r>
    </w:p>
    <w:p w:rsidR="00C42D0B" w:rsidRDefault="00C42D0B" w:rsidP="00C42D0B">
      <w:pPr>
        <w:pStyle w:val="a3"/>
        <w:tabs>
          <w:tab w:val="left" w:pos="3431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Количество часов в неделю:3</w:t>
      </w:r>
    </w:p>
    <w:p w:rsidR="00C42D0B" w:rsidRPr="00A027D9" w:rsidRDefault="00C42D0B" w:rsidP="00C42D0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</w:t>
      </w:r>
      <w:r w:rsidRPr="00A027D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Сонин Н.И.   </w:t>
      </w:r>
      <w:r w:rsidRPr="00926B2F">
        <w:rPr>
          <w:rFonts w:ascii="Times New Roman" w:hAnsi="Times New Roman"/>
          <w:b/>
          <w:sz w:val="28"/>
          <w:szCs w:val="28"/>
        </w:rPr>
        <w:t xml:space="preserve">  </w:t>
      </w:r>
    </w:p>
    <w:p w:rsidR="00C42D0B" w:rsidRPr="009826C7" w:rsidRDefault="00C42D0B" w:rsidP="00C42D0B">
      <w:pPr>
        <w:pStyle w:val="a3"/>
        <w:tabs>
          <w:tab w:val="left" w:pos="270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26C7">
        <w:rPr>
          <w:rFonts w:ascii="Times New Roman" w:hAnsi="Times New Roman"/>
          <w:b/>
          <w:sz w:val="28"/>
          <w:szCs w:val="28"/>
        </w:rPr>
        <w:t xml:space="preserve">Уровень: </w:t>
      </w:r>
      <w:r>
        <w:rPr>
          <w:rFonts w:ascii="Times New Roman" w:hAnsi="Times New Roman"/>
          <w:b/>
          <w:sz w:val="28"/>
          <w:szCs w:val="28"/>
        </w:rPr>
        <w:t>Углубленный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>
        <w:rPr>
          <w:rFonts w:ascii="Times New Roman" w:hAnsi="Times New Roman"/>
          <w:b/>
          <w:sz w:val="28"/>
          <w:szCs w:val="28"/>
        </w:rPr>
        <w:t>Дрофа» Москва 2019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 класс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Промежуточных аттестаций:2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Зачеты по тема</w:t>
      </w:r>
      <w:r w:rsidR="00CA2B9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 и тестирований:6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Лабораторных работ:3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 класс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Промежуточных аттестаций:2</w:t>
      </w:r>
    </w:p>
    <w:p w:rsidR="00C42D0B" w:rsidRDefault="00C42D0B" w:rsidP="00C42D0B">
      <w:pPr>
        <w:pStyle w:val="a3"/>
        <w:tabs>
          <w:tab w:val="left" w:pos="276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Зачеты и тестирований:5</w:t>
      </w:r>
    </w:p>
    <w:p w:rsidR="00FB1C9B" w:rsidRDefault="00FB1C9B" w:rsidP="00C42D0B">
      <w:pPr>
        <w:pStyle w:val="a3"/>
        <w:tabs>
          <w:tab w:val="left" w:pos="27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Лабораторных работ:6</w:t>
      </w:r>
    </w:p>
    <w:p w:rsidR="00C42D0B" w:rsidRDefault="00C42D0B" w:rsidP="00C42D0B">
      <w:pPr>
        <w:pStyle w:val="a3"/>
        <w:rPr>
          <w:rFonts w:ascii="Times New Roman" w:hAnsi="Times New Roman"/>
          <w:sz w:val="28"/>
          <w:szCs w:val="28"/>
        </w:rPr>
      </w:pPr>
    </w:p>
    <w:p w:rsidR="00FB1C9B" w:rsidRPr="009C00E2" w:rsidRDefault="00FB1C9B" w:rsidP="00FB1C9B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E87640">
        <w:rPr>
          <w:rFonts w:ascii="Times New Roman" w:eastAsia="Times New Roman" w:hAnsi="Times New Roman"/>
          <w:b/>
          <w:sz w:val="28"/>
          <w:szCs w:val="28"/>
        </w:rPr>
        <w:t>«</w:t>
      </w:r>
      <w:r w:rsidRPr="00E87640">
        <w:rPr>
          <w:rFonts w:ascii="Times New Roman" w:hAnsi="Times New Roman"/>
          <w:b/>
          <w:bCs/>
          <w:sz w:val="28"/>
          <w:szCs w:val="28"/>
        </w:rPr>
        <w:t>Реализация образовательных программ естественнонаучной и технологической направленностей по химии с использованием оборудования центра «Точка роста»</w:t>
      </w:r>
      <w:proofErr w:type="gramEnd"/>
    </w:p>
    <w:p w:rsidR="00C42D0B" w:rsidRDefault="00C42D0B" w:rsidP="00FB1C9B">
      <w:pPr>
        <w:pStyle w:val="a3"/>
        <w:tabs>
          <w:tab w:val="left" w:pos="27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Авторы: Сонин Н.И.</w:t>
      </w:r>
    </w:p>
    <w:p w:rsidR="00C42D0B" w:rsidRPr="00884E64" w:rsidRDefault="00C42D0B" w:rsidP="00FB1C9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Дрофа» Москва 2019</w:t>
      </w:r>
      <w:r w:rsidRPr="008305F1">
        <w:rPr>
          <w:rFonts w:ascii="Times New Roman" w:hAnsi="Times New Roman"/>
          <w:b/>
          <w:sz w:val="28"/>
          <w:szCs w:val="28"/>
        </w:rPr>
        <w:t>г.</w:t>
      </w:r>
    </w:p>
    <w:p w:rsidR="00C42D0B" w:rsidRPr="008305F1" w:rsidRDefault="00C42D0B" w:rsidP="00C42D0B">
      <w:pPr>
        <w:rPr>
          <w:b/>
        </w:rPr>
      </w:pPr>
      <w:r w:rsidRPr="00FB1C9B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FB1C9B" w:rsidRPr="00FB1C9B">
        <w:rPr>
          <w:rFonts w:ascii="Times New Roman" w:hAnsi="Times New Roman"/>
          <w:b/>
          <w:sz w:val="28"/>
          <w:szCs w:val="28"/>
        </w:rPr>
        <w:t>с</w:t>
      </w:r>
      <w:r w:rsidR="00FB1C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1C9B">
        <w:rPr>
          <w:rFonts w:ascii="Times New Roman" w:hAnsi="Times New Roman"/>
          <w:b/>
          <w:sz w:val="28"/>
          <w:szCs w:val="28"/>
        </w:rPr>
        <w:t>Тандо</w:t>
      </w:r>
      <w:proofErr w:type="spellEnd"/>
      <w:r w:rsidR="00FB1C9B">
        <w:rPr>
          <w:rFonts w:ascii="Times New Roman" w:hAnsi="Times New Roman"/>
          <w:b/>
          <w:sz w:val="28"/>
          <w:szCs w:val="28"/>
        </w:rPr>
        <w:t xml:space="preserve"> 2021год</w:t>
      </w:r>
    </w:p>
    <w:p w:rsidR="00D7376D" w:rsidRPr="00D7376D" w:rsidRDefault="00D7376D" w:rsidP="00D7376D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D7376D" w:rsidRPr="00D7376D" w:rsidRDefault="00D7376D" w:rsidP="00D7376D">
      <w:pPr>
        <w:pStyle w:val="a4"/>
        <w:shd w:val="clear" w:color="auto" w:fill="FFFFFF"/>
        <w:spacing w:before="0" w:beforeAutospacing="0" w:after="150" w:afterAutospacing="0"/>
        <w:ind w:left="360"/>
        <w:rPr>
          <w:rFonts w:ascii="Arial" w:hAnsi="Arial" w:cs="Arial"/>
          <w:color w:val="000000"/>
          <w:sz w:val="21"/>
          <w:szCs w:val="21"/>
        </w:rPr>
      </w:pPr>
    </w:p>
    <w:p w:rsidR="00D7376D" w:rsidRPr="00D7376D" w:rsidRDefault="00D7376D" w:rsidP="00D7376D">
      <w:pPr>
        <w:pStyle w:val="a4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D7376D">
        <w:rPr>
          <w:rFonts w:ascii="Arial" w:hAnsi="Arial" w:cs="Arial"/>
          <w:b/>
          <w:bCs/>
          <w:color w:val="000000"/>
          <w:sz w:val="28"/>
          <w:szCs w:val="28"/>
        </w:rPr>
        <w:t>ПОЯСНИТЕЛЬНАЯ ЗАПИСКА</w:t>
      </w:r>
    </w:p>
    <w:p w:rsidR="00D7376D" w:rsidRPr="00D7376D" w:rsidRDefault="00D7376D" w:rsidP="00D7376D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376D">
        <w:rPr>
          <w:rFonts w:ascii="Arial" w:hAnsi="Arial" w:cs="Arial"/>
          <w:color w:val="000000"/>
          <w:sz w:val="28"/>
          <w:szCs w:val="28"/>
        </w:rPr>
        <w:t>Рабочая программа по биологии для 10-11 классов (углублённый уровень) составлена на основе:</w:t>
      </w:r>
    </w:p>
    <w:p w:rsidR="00D7376D" w:rsidRPr="00D7376D" w:rsidRDefault="00D7376D" w:rsidP="00D7376D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D7376D" w:rsidRPr="00D7376D" w:rsidRDefault="00D7376D" w:rsidP="00D7376D">
      <w:pPr>
        <w:pStyle w:val="a4"/>
        <w:numPr>
          <w:ilvl w:val="3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376D">
        <w:rPr>
          <w:rFonts w:ascii="Arial" w:hAnsi="Arial" w:cs="Arial"/>
          <w:color w:val="000000"/>
          <w:sz w:val="28"/>
          <w:szCs w:val="28"/>
        </w:rPr>
        <w:t>Федерального компонента государственного стандарта среднего (полного) общего образования на профильном уровне (утвержден приказом № 1089 от 05.03.2004 г. Министерства образования РФ);</w:t>
      </w:r>
    </w:p>
    <w:p w:rsidR="00D7376D" w:rsidRPr="00D7376D" w:rsidRDefault="00D7376D" w:rsidP="00D7376D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376D">
        <w:rPr>
          <w:rFonts w:ascii="Arial" w:hAnsi="Arial" w:cs="Arial"/>
          <w:color w:val="000000"/>
          <w:sz w:val="28"/>
          <w:szCs w:val="28"/>
        </w:rPr>
        <w:t>Примерной программы среднего (полного) общего образования по биологии (профильный уровень);</w:t>
      </w:r>
    </w:p>
    <w:p w:rsidR="00D7376D" w:rsidRPr="00D7376D" w:rsidRDefault="00D7376D" w:rsidP="00D7376D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D7376D">
        <w:rPr>
          <w:rFonts w:ascii="Arial" w:hAnsi="Arial" w:cs="Arial"/>
          <w:color w:val="000000"/>
          <w:sz w:val="28"/>
          <w:szCs w:val="28"/>
        </w:rPr>
        <w:t xml:space="preserve">основной образовательной программы среднего (полного) общего образования </w:t>
      </w:r>
      <w:r w:rsidR="007C1B50">
        <w:rPr>
          <w:rFonts w:ascii="Arial" w:hAnsi="Arial" w:cs="Arial"/>
          <w:color w:val="000000"/>
          <w:sz w:val="28"/>
          <w:szCs w:val="28"/>
        </w:rPr>
        <w:t>МКОУ «</w:t>
      </w:r>
      <w:proofErr w:type="spellStart"/>
      <w:r w:rsidR="007C1B50">
        <w:rPr>
          <w:rFonts w:ascii="Arial" w:hAnsi="Arial" w:cs="Arial"/>
          <w:color w:val="000000"/>
          <w:sz w:val="28"/>
          <w:szCs w:val="28"/>
        </w:rPr>
        <w:t>Тандовская</w:t>
      </w:r>
      <w:proofErr w:type="spellEnd"/>
      <w:r w:rsidR="007C1B50">
        <w:rPr>
          <w:rFonts w:ascii="Arial" w:hAnsi="Arial" w:cs="Arial"/>
          <w:color w:val="000000"/>
          <w:sz w:val="28"/>
          <w:szCs w:val="28"/>
        </w:rPr>
        <w:t xml:space="preserve"> СОШ» изучением отдельных предметов</w:t>
      </w:r>
    </w:p>
    <w:p w:rsidR="00C42D0B" w:rsidRPr="00D7376D" w:rsidRDefault="00C42D0B" w:rsidP="00C42D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2D0B" w:rsidRPr="00C42D0B" w:rsidRDefault="00C42D0B" w:rsidP="00C42D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ПЛАНИРУЕМЫЕ РЕЗУЛЬТАТЫ ОСВОЕНИЯ ПРЕДМЕТА БИОЛОГИИ В 10 – 11 КЛАССАХ НА УГЛУБЛЕННОМ УРОВНЕ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Личностные результаты освоения основной образовательной программы должны отражать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готовность к служению Отечеству, его защите;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4)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5)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 нравственное сознание и поведение на основе усвоения общечеловеческих ценностей;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13) осознанный выбор будущей профессии и возможностей реализации собственных жизненных планов;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14)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15) ответственное отношение к созданию семьи на основе осознанного принятия ценностей семейной жизни.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Метапредметные</w:t>
      </w:r>
      <w:proofErr w:type="spellEnd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результаты освоения основной образовательной программы должны отражать: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умение определять назначение и функции различных социальных институтов;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C42D0B" w:rsidRPr="00C42D0B" w:rsidRDefault="00C42D0B" w:rsidP="00C42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Предметные результаты освоения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предметной области «БИОЛОГИЯ»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3"/>
        <w:gridCol w:w="5812"/>
      </w:tblGrid>
      <w:tr w:rsidR="00C42D0B" w:rsidRPr="00C42D0B" w:rsidTr="00CA2B94"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2D0B" w:rsidRPr="00CA2B94" w:rsidRDefault="00C42D0B" w:rsidP="00C42D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Требования к результатам освоения ООП СОО  (ФГОС СОО)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2D0B" w:rsidRPr="00CA2B94" w:rsidRDefault="00C42D0B" w:rsidP="00C42D0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Уточненные и конкретизированные планируемые результаты освоения учебного предмета</w:t>
            </w:r>
          </w:p>
        </w:tc>
      </w:tr>
      <w:tr w:rsidR="00C42D0B" w:rsidRPr="00C42D0B" w:rsidTr="00CA2B94">
        <w:tc>
          <w:tcPr>
            <w:tcW w:w="4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2D0B" w:rsidRPr="00CA2B94" w:rsidRDefault="00C42D0B" w:rsidP="00C42D0B">
            <w:pPr>
              <w:numPr>
                <w:ilvl w:val="0"/>
                <w:numId w:val="2"/>
              </w:numPr>
              <w:spacing w:before="30" w:after="3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 целостной научной картины мира;</w:t>
            </w:r>
          </w:p>
          <w:p w:rsidR="00C42D0B" w:rsidRPr="00CA2B94" w:rsidRDefault="00C42D0B" w:rsidP="00C42D0B">
            <w:pPr>
              <w:numPr>
                <w:ilvl w:val="0"/>
                <w:numId w:val="2"/>
              </w:numPr>
              <w:spacing w:before="30" w:after="3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понимания взаимосвязи и взаимозависимости естественных наук;</w:t>
            </w:r>
          </w:p>
          <w:p w:rsidR="00C42D0B" w:rsidRPr="00CA2B94" w:rsidRDefault="00C42D0B" w:rsidP="00C42D0B">
            <w:pPr>
              <w:numPr>
                <w:ilvl w:val="0"/>
                <w:numId w:val="2"/>
              </w:numPr>
              <w:spacing w:before="30" w:after="3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понимания влияния естественных наук на окружающую среду, экономическую, технологическую, социальную и этическую сферы деятельности человека;</w:t>
            </w:r>
          </w:p>
          <w:p w:rsidR="00C42D0B" w:rsidRPr="00CA2B94" w:rsidRDefault="00C42D0B" w:rsidP="00C42D0B">
            <w:pPr>
              <w:numPr>
                <w:ilvl w:val="0"/>
                <w:numId w:val="2"/>
              </w:numPr>
              <w:spacing w:before="30" w:after="3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развития навыков учебной, проектно-исследовательской, творческой деятельности, мотивации обучающихся к саморазвитию;</w:t>
            </w:r>
          </w:p>
          <w:p w:rsidR="00C42D0B" w:rsidRPr="00CA2B94" w:rsidRDefault="00C42D0B" w:rsidP="00C42D0B">
            <w:pPr>
              <w:numPr>
                <w:ilvl w:val="0"/>
                <w:numId w:val="2"/>
              </w:numPr>
              <w:spacing w:before="30" w:after="3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анализировать, оценивать, проверять на достоверность и обобщать научную информацию;</w:t>
            </w:r>
          </w:p>
          <w:p w:rsidR="00C42D0B" w:rsidRPr="00CA2B94" w:rsidRDefault="00C42D0B" w:rsidP="00C42D0B">
            <w:pPr>
              <w:numPr>
                <w:ilvl w:val="0"/>
                <w:numId w:val="2"/>
              </w:numPr>
              <w:spacing w:before="30" w:after="3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безопасной работы во время проектно-исследовательской и экспериментальной деятельности, при использовании лабораторного </w:t>
            </w: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оборудования;</w:t>
            </w:r>
          </w:p>
          <w:p w:rsidR="00C42D0B" w:rsidRPr="00CA2B94" w:rsidRDefault="00C42D0B" w:rsidP="00C4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 результаты изучения предметной области "Биология" включают результаты:</w:t>
            </w:r>
          </w:p>
          <w:p w:rsidR="00C42D0B" w:rsidRPr="00CA2B94" w:rsidRDefault="00C42D0B" w:rsidP="00C4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знаний об общих биологических закономерностях, законах, теориях;</w:t>
            </w:r>
          </w:p>
          <w:p w:rsidR="00C42D0B" w:rsidRPr="00CA2B94" w:rsidRDefault="00C42D0B" w:rsidP="00C4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исследовать и анализировать биологические объекты и системы, объяснять закономерности биологических процессов и явлений; прогнозировать последствия значимых биологических исследований;</w:t>
            </w:r>
          </w:p>
          <w:p w:rsidR="00C42D0B" w:rsidRPr="00CA2B94" w:rsidRDefault="00C42D0B" w:rsidP="00C4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владение умениями выдвигать гипотезы на основе знаний об основополагающих биологических закономерностях и законах, о происхождении и сущности жизни, глобальных изменениях в биосфере; проверять выдвинутые гипотезы экспериментальными средствами, формулируя цель исследования;</w:t>
            </w:r>
          </w:p>
          <w:p w:rsidR="00C42D0B" w:rsidRPr="00CA2B94" w:rsidRDefault="00C42D0B" w:rsidP="00C42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владение методами самостоятельной постановки биологических экспериментов, описания, анализа и оценки достоверности полученного результата;</w:t>
            </w:r>
          </w:p>
          <w:p w:rsidR="00C42D0B" w:rsidRPr="00CA2B94" w:rsidRDefault="00C42D0B" w:rsidP="00C42D0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убежденности в необходимости соблюдения этических норм и экологических требований при проведении биологических исследований.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42D0B" w:rsidRPr="00CA2B94" w:rsidRDefault="00C42D0B" w:rsidP="00C42D0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Выпускник на углубленном уровне научится: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роль биологических открытий и современных исследований в развитии науки и в практической деятельности людей;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роль биологии в формировании современной научной картины мира, прогнозировать перспективы развития биологии;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и характеризовать связь основополагающих биологических понятий (клетка, организм, вид, экосистема, биосфера) с основополагающими понятиями других естественных наук;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систему взглядов на живую природу и место в ней человека, применяя биологические теории, учения, законы, закономерности, понимать границы их применимости;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учебно-исследовательскую деятельность по биологии: выдвигать гипотезы, планировать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результатов.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выявлять и обосновывать существенные особенности разных уровней организации жизни;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строения и функций основных биологических макромолекул, их роль в процессах клеточного метаболизма;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определение последовательности нуклеотидов ДНК и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иРНК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мРНК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антикодонов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тРНК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последовательности аминокислот в молекуле белка, применяя знания о реакциях матричного синтеза, генетическом коде, принципе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комплементарности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об изменениях, которые произойдут в процессах матричного синтеза, в случае изменения последовательности нуклеотидов ДНК;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фазы деления клетки; решать задачи на определение и сравнение количества генетического материала (хромосом и ДНК) в клетках многоклеточных организмов в разных фазах клеточного цикла;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существенные признаки строения клеток организмов разных царств живой природы, устанавливать взаимосвязь строения и функций частей и органоидов клетки;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взаимосвязь пластического и энергетического обменов;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процессы пластического и энергетического обменов, происходящих в клетках живых организмов;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количество хромосом в клетках растений основных отделов на разных этапах жизненного цикла;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генетические задачи на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скрещивание, сцепленное (в том числе с полом) наследование, анализирующее скрещивание, применяя законы наследственности и закономерности сцепленного наследования;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причины наследственных заболеваний, аргументировать необходимость мер предупреждения таких заболеваний;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 разные способы размножения организмов;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основные этапы онтогенеза организмов;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выявлять причины и существенные признаки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модификационной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мутационной изменчивости; обосновывать роль изменчивости в естественном и искусственном отборе;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значение разных методов селекции в создании сортов растений, пород животных и штаммов микроорганизмов;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обосновывать причины изменяемости и многообразия видов, применяя синтетическую теорию эволюции;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популяцию как единицу эволюции, вид как систематическую категорию и как результат эволюции;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связь структуры и свойств экосистемы;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схемы переноса веществ и энергии в экосистеме (сети питания), прогнозировать их изменения в зависимости от изменения факторов среды;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аргументировать собственную позицию по отношению к экологическим проблемам и поведению в природной среде;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обосновывать необходимость устойчивого развития как условия сохранения биосферы;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практическое и этическое значение современных исследований в биологии, медицине, экологии, биотехнологии; обосновывать собственную оценку;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в тексте биологического содержания проблему и аргументированно ее объяснять;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представлять биологическую информацию в виде текста, таблицы,</w:t>
            </w:r>
          </w:p>
          <w:p w:rsidR="00C42D0B" w:rsidRPr="00CA2B94" w:rsidRDefault="00C42D0B" w:rsidP="00C42D0B">
            <w:pPr>
              <w:numPr>
                <w:ilvl w:val="0"/>
                <w:numId w:val="3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графика, диаграммы и делать выводы на основании представленных данных; преобразовывать график, таблицу, диаграмму, схему в текст биологического содержания.</w:t>
            </w:r>
          </w:p>
          <w:p w:rsidR="00C42D0B" w:rsidRPr="00CA2B94" w:rsidRDefault="00C42D0B" w:rsidP="00C42D0B">
            <w:pPr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Выпускник на углубленном уровне получит возможность научиться: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организовывать и проводить индивидуальную исследовательскую деятельность по биологии (или разрабатывать индивидуальный проект): выдвигать гипотезы, планировать работу, отбирать и преобразовывать необходимую информацию, проводить эксперименты,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интерпретировать результаты, делать выводы на основе полученных результатов, представлять продукт своих исследований;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прогнозировать последствия собственных исследований с учетом этических норм и экологических требований;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выделять существенные особенности жизненных циклов представителей разных отделов растений и типов животных; изображать циклы развития в виде схем;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анализировать и использовать в решении учебных и исследовательских задач информацию о современных исследованиях в биологии, </w:t>
            </w: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медицине и экологии;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аргументировать необходимость синтеза естественнонаучного и </w:t>
            </w:r>
            <w:proofErr w:type="spellStart"/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социогуманитарного</w:t>
            </w:r>
            <w:proofErr w:type="spellEnd"/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знания в эпоху информационной цивилизации;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моделировать изменение экосистем под влиянием различных групп факторов окружающей среды;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выявлять в процессе исследовательской деятельности последствия антропогенного воздействия на экосистемы своего региона, предлагать способы снижения антропогенного воздействия на экосистемы;</w:t>
            </w:r>
          </w:p>
          <w:p w:rsidR="00C42D0B" w:rsidRPr="00CA2B94" w:rsidRDefault="00C42D0B" w:rsidP="00C42D0B">
            <w:pPr>
              <w:numPr>
                <w:ilvl w:val="0"/>
                <w:numId w:val="4"/>
              </w:numPr>
              <w:spacing w:before="30" w:after="30" w:line="0" w:lineRule="atLeast"/>
              <w:ind w:left="4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B9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использовать приобретенные компетенции в практической деятельности и повседневной жизни, для приобретения опыта деятельности, предшествующей профессиональной, в основе которой лежит биология как учебный предмет.</w:t>
            </w:r>
          </w:p>
        </w:tc>
      </w:tr>
    </w:tbl>
    <w:p w:rsidR="00C42D0B" w:rsidRPr="00C42D0B" w:rsidRDefault="00C42D0B" w:rsidP="00C42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СОДЕРЖАНИЕ ПРЕДМЕТА БИОЛОГИИ в 10—11 КЛАССАХ (углубленный уровень)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10 КЛАСС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(3 часа в неделю, всего 105 ч, из них 3 ч – резервное время)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Введение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Место курса «Общая биология» в системе естественно-научных дисциплин, а также в биологических науках. Цели и задачи курса. Значение предмета для понимания единства всего живого и взаимозависимости всех частей биосферы Земли. Биология как наука; предмет и методы изучения в биологии. Общая биология — дисциплина, изучающая основные закономерности возникновения, развития и поддержания жизни на Земле. Общая биология как один из источников формирования диалектико-материалистического мировоззрения. Общебиологические закономерности — основа рационального природопользования; сохранение окружающей среды; интенсификации сельскохозяйственного производства и сохранения здоровья человека. Связь биологических дисциплин с другими науками (химией, физикой, географией, астрономией, историей и др.). Роль биологии в формировании научных представлений о мире.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 а с т ь I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ПРОИСХОЖДЕНИЕ И НАЧАЛЬНЫЕ ЭТАПЫ РАЗВИТИЯ ЖИЗНИ НА ЗЕМЛЕ (12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МНОГООБРАЗИЕ ЖИВОГО МИРА. ОСНОВНЫЕ СВОЙСТВА ЖИВОЙ МАТЕРИИ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(5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УРОВНИ ОРГАНИЗАЦИИ ЖИВОЙ МАТЕРИИ (2/3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Жизнь как форма существования материи; определения понятия «жизнь». Жизнь и живое вещество; косное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биокосное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вещество биосферы. 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Уровни организации живой материи и принципы их выделения; молекулярный, субклеточный, клеточный, тканевый и органный, организменный, популяционно-видовой, биоценотический и биосферный уровни организации живого.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КРИТЕРИИ ЖИВЫХ СИСТЕМ (3/5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Единство химического состава живой материи; основные группы химических элементов и молекул, образующие живое вещество биосферы. Клеточное строение организмов, населяющих Землю. Обмен веществ (метаболизм)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саморегуляция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биологических системах; понятие о гомеостазе как условии существования живых систем. Самовоспроизведение; наследственность и изменчивость как основа существования живой материи, их проявления на различных уровнях организации живого. Рост и развитие. Раздражимость; формы избирательной реакции организмов на внешние воздействия (безусловные и условные рефлексы; таксисы, тропизмы и настии). Ритмичность процессов жизнедеятельности; биологические ритмы и их адаптивное значение. Дискретность живого вещества и взаимоотношение части и целого в биосистемах.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Энергозависимость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живых организмов; формы потребления энергии.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ВОЗНИКНОВЕНИЕ ЖИЗНИ НА ЗЕМЛЕ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(7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2.1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ПРЕДСТАВЛЕНИЙ О ВОЗНИКНОВЕНИИ ЖИЗНИ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Мифологические представления. Представления Аристотеля, Эмпедокла и других античных ученых. Первые научные попытки объяснения сущности и процесса возникновения жизни. Опыты Ф.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Реди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взгляды У. Гарвея, Д.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Нидгема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эксперименты Л. Пастера. Теории вечности жизни Г. Рихтера и других ученых (Г. Гельмгольц, Г. Томсон, С. Аррениус, П. Лазарев). Материалистические представления о возникновении жизни на Земле. Предпосылки возникновения жизни на Земле: космические и планетарные предпосылки; химические предпосылки эволюции материи в направлении возникновения органических молекул: первичная атмосфера и эволюция химических элементов, неорганических и органических молекул на ранних этапах развития Земли.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2.2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СОВРЕМЕННЫЕ ПРЕДСТАВЛЕНИЯ О ВОЗНИКНОВЕНИИ ЖИЗНИ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Современные представления о возникновении жизни; взгляды Э.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Пфлюгера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Дж.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Эллена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Эволюция химических элементов в космическом пространстве. Образование планетных систем. Первичная атмосфера Земли и химические предпосылки возникновения жизни. Источники энергии и возраст Земли. Условия среды на древней Земле; теория А. И. Опарина, опыты С. Миллера. Химическая эволюция. Небиологический синтез органических соединений.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2.3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ТЕОРИИ ПРОИСХОЖДЕНИЯ ПРОТОБИОПОЛИМЕРОВ (1/1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Термическая теория. Теория адсорбции. Значение работ С. Фокса и Дж. Бернала. Низкотемпературная теория К.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Симонеску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Ф.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Денеша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Коацерватные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капли и их эволюция. Теории происхождения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протобиополимеров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Свойства коацерватов: реакции обмена веществ, самовоспроизведение. Гипотеза мира РНК. Эволюция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протобионтов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формирование внутренней среды, появление катализаторов органической природы, эволюция энергетических систем и метаболизма; возникновение генетического кода.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2.4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ЭВОЛЮЦИЯ ПРОТОБИОНТОВ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Возникновение энергетических систем: роль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пирофосфата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Образование полимеров; значение неспецифической каталитической активности полипептидов. Совершенствование метаболических реакций. Роль энергии солнечного света; возникновение фотосинтеза.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2.5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НАЧАЛЬНЫЕ ЭТАПЫ БИОЛОГИЧЕСКОЙ ЭВОЛЮЦИИ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Начальные этапы биологической эволюции.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Прокариотические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клетки. Теория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симбиогенетического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происхождения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эукариотической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клетки и ее доказательства; возникновение фотосинтеза, эукариот, полового процесса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многоклеточности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Теории происхождения многоклеточных организмов (Э. Геккель, И. И. Мечников, А. В. Иванов).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 а с т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ь</w:t>
      </w:r>
      <w:proofErr w:type="spellEnd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I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proofErr w:type="spellEnd"/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УЧЕНИЕ О КЛЕТКЕ (37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ХИМИЧЕСКАЯ ОРГАНИЗАЦИЯ КЛЕТКИ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3.1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НЕОРГАНИЧЕСКИЕ ВЕЩЕСТВА, ВХОДЯЩИЕ В СОСТАВ КЛЕТКИ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Элементный состав живого вещества биосферы.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 Неорганические молекулы живого вещества. Вода, ее химические свойства и биологическая роль: растворитель гидрофильных молекул, среда протекания биохимических превращений. Роль воды в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компартментализации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межмолекулярных взаимодействиях, теплорегуляция и др. Соли неорганических кислот, их вклад в обеспечение процессов жизнедеятельности и поддержание гомеостаза. Роль катионов и анионов в обеспечении процессов жизнедеятельности. Осмос и осмотическое давление; осмотическое поступление молекул в клетку. Буферные системы клетки и организма.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3.2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ОРГАНИЧЕСКИЕ ВЕЩЕСТВА, ВХОДЯЩИЕ В СОСТАВ КЛЕТКИ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Органические молекулы. Биологические полимеры — белки. Структурная организация молекул белка: первичная, варианты вторичной, третичная и четвертичная; химические связи, их удерживающие;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фолдинг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Свойства белков: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водорастворимость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термолабильность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поверхностный заряд и другие; денатурация (обратимая и необратимая),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ренатурация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биологический смысл и практическое значение. Функции белковых молекул. Биологические катализаторы — белки, их классификация, свойства и роль в обеспечении процессов жизнедеятельности. Регуляторная и информационно-коммуникативная роль белков; транспортные и двигательные белки; антитела.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Углеводы в жизни растений, животных, грибов и микроорганизмов. Структурно-функциональные особенности организации моно- и дисахаридов. Строение и биологическая роль биополимеров — полисахаридов.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Жиры — основной структурный компонент клеточных мембран и источник энергии. Особенности строения жиров и липоидов, лежащие в основе их функциональной активности на уровне клетки и целостного организма.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Нуклеиновые кислоты. ДНК — молекулы наследственности; история изучения. Уровни структурной организации; структура полинуклеотидных цепей, правило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комплементарности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— правило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Чаргаффа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двойная спираль (Дж. Уотсон и Ф. Крик); биологическая роль ДНК. Генетический код, свойства кода. Ген: структура и функции; гены, кодирующие РНК, мобильные генетические элементы. Геном; геном человека. РНК: информационные, транспортные,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рибосомальные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каталитические и регуляторные. Редупликация ДНК, передача наследственной информации из поколения в поколение.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НАСЛЕДСТВЕННОЙ ИНФОРМАЦИИ. МЕТАБОЛИЗМ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(8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4.1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АНАБОЛИЗМ (6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реакций биологического синтеза — пластический обмен, или анаболизм</w:t>
      </w: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Регуляция активности генов прокариот; оперон: опероны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индуцибельные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репресибельные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Регуляция активности генов эукариот. Структурная часть гена. Регуляторная часть гена: промоторы,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энхансеры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инсуляторы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Передача наследственной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мации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 ядра в цитоплазму; транскрипция, транскрипционные факторы. Структура ДНК-связывающих белков.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Процессинг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РНК;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сплайсинг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альтернативный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сплайсинг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биологический смысл и значение. Механизм обеспечения синтеза белка; трансляция; ее сущность и механизм, стабильность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иРНК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контроль экспрессии генов.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Каталитический характер реакций обмена веществ. Реализация наследственной информации: биологический синтез белков и других органических молекул в клетке.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4.2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ЭНЕРГЕТИЧЕСКИЙ ОБМЕН — КАТАБОЛИЗМ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Энергетический обмен; структура и функции АТФ. Этапы энергетического обмена. Автотрофный и гетеротрофный типы обмена. Анаэробное и аэробное расщепление органических молекул. Подготовительный этап, роль лизосом; неполное (бескислородное) расщепление. Полное кислородное окисление; локализация процессов в митохондриях. Сопряжение расщепления глюкозы в клетке с распадом и синтезом АТФ.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Компартментализация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процессов метаболизма и локализация специфических ферментов в мембранах определенных клеточных структур. Понятие о гомеостазе; принципы нервной и эндокринной регуляции процессов превращения веществ и энергии в клетке.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4.3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АВТОТРОФНЫЙ ТИП ОБМЕНА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Фотосинтез; световая фаза и особенности организации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тилакоидов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гран, энергетическая ценность.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Темновая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фаза фотосинтеза, процессы, в ней протекающие, использование энергии. Типы фотосинтеза и источники водорода для образования органических молекул; реакции световой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темновой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фазы фотосинтеза. Хемосинтез.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5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СТРОЕНИЕ И ФУНКЦИИ КЛЕТОК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(16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ПРОКАРИОТИЧЕСКАЯ КЛЕТКА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Предмет и задачи цитологии. Методы изучения клетки: световая и электронная микроскопия; биохимические и иммунологические методы. Два типа клеточной организации: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прокариотические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эукариотические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клетки. Строение цитоплазмы бактериальной клетки; локализация ферментных систем и организация метаболизма </w:t>
      </w:r>
      <w:proofErr w:type="gram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proofErr w:type="gram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прокариот. Генетический аппарат бактерий; особенности реализации наследственной информации. Особенности жизнедеятельности бактерий: автотрофные и гетеротрофные бактерии; аэробные и анаэробные микроорганизмы. Спорообразование и его биологическое значение. Размножение; половой процесс у бактерий; рекомбинации. Место и роль прокариот в биоценозах.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ЭУКАРИОТИЧЕСКАЯ КЛЕТКА (8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Цитоплазма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эукариотической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клетки. Мембранный принцип организации клеток; строение биологической мембраны, морфологические и функциональные особенности мембран различных клеточных структур. Органеллы цитоплазмы, их структура и функции. Наружная цитоплазматическая мембрана, эндоплазматическая сеть, аппарат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Гольджи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лизосомы; механизм внутриклеточного пищеварения. Митохондрии — энергетические станции клетки; механизмы клеточного дыхания. Рибосомы и их участие в процессах трансляции. Клеточный центр. Органоиды движения: жгутики и реснички.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Цитоскелет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Специальные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ораноиды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цитоплазмы: сократительные вакуоли и др. Взаимодействие органоидов в обеспечении процессов метаболизма.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Клеточное ядро — центр управления жизнедеятельностью клетки. Структуры клеточного ядра: ядерная оболочка, хроматин (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гетерохроматин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эухроматин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ядрышко. Кариоплазма; химический состав и значение для жизнедеятельности ядра. Дифференциальная активность генов;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эухроматин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Хромосомы. Структура хромосом в различные периоды жизненного цикла клетки; кариотип, понятие о гомологичных хромосомах. Диплоидный и гаплоидный наборы хромосом.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ЖИЗНЕННЫЙ ЦИКЛ КЛЕТКИ. ДЕЛЕНИЕ КЛЕТОК (3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Клетки в многоклеточном организме. Понятие о дифференцировке клеток многоклеточного организма. Жизненный цикл клеток. Ткани организма с разной скоростью клеточного обновления: обновляющиеся, растущие и стабильные. Размножение клеток. Митотический цикл: интерфаза — период подготовки клетки к делению, редупликация ДНК; митоз, фазы митотического деления и преобразования хромосом в них. Механизм образования веретена деления и расхождения дочерних хромосом в анафазе. Биологический смысл митоза. Биологическое значение митоза (бесполое размножение, рост, восполнение клеточных потерь в физиологических и патологических условиях). Регуляция жизненного цикла клетки многоклеточного организма. Факторы роста. Запрограммированная клеточная гибель —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апоптоз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регуляция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апоптоза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Понятие о регенерации. Нарушения интенсивности клеточного размножения и заболевания человека и животных: трофические язвы, доброкачественные и злокачественные опухоли и др.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СТРОЕНИЯ РАСТИТЕЛЬНЫХ КЛЕТОК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строения растительных клеток; вакуоли и пластиды. Виды пластид; их структура и функциональные особенности. Клеточная стенка. Особенности строения клеток грибов. Включения, значение и роль в метаболизме клеток.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5.5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КЛЕТОЧНАЯ ТЕОРИЯ СТРОЕНИЯ ОРГАНИЗМОВ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Клеточная теория строения организмов. История развития клеточной теории; работы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М.Шлейдена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Т. Шванна, Р. Броуна, Р. Вирхова и других ученых. Основные положения клеточной теории; современное состояние клеточной теории строения организмов. Значение клеточной теории для развития биологии.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5.6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НЕКЛЕТОЧНАЯ ФОРМА ЖИЗНИ. ВИРУСЫ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Вирусы — внутриклеточные паразиты на генетическом уровне. Открытие вирусов, механизм взаимодействия вируса и клетки, инфекционный процесс. Вертикальный и горизонтальный тип передачи вирусов. Заболевания животных и растений, вызываемые вирусами. Вирусные заболевания, встречающиеся у человека; грипп, гепатит, СПИД. 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Бактериофаги. Происхождение вирусов. Меры профилактики распространения вирусных заболеваний.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 а с т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ь</w:t>
      </w:r>
      <w:proofErr w:type="spellEnd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I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proofErr w:type="spellEnd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proofErr w:type="spellEnd"/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РАЗМНОЖЕНИЕ И РАЗВИТИЕ ОРГАНИЗМОВ (27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6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РАЗМНОЖЕНИЕ ОРГАНИЗМОВ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(7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6.1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БЕСПОЛОЕ РАЗМНОЖЕНИЕ РАСТЕНИЙ И ЖИВОТНЫХ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бесполого размножения: митотическое деление клеток одноклеточных; спорообразование, почкование у одноклеточных и многоклеточных организмов; вегетативное размножение. Биологический смысл и эволюционное значение бесполого размножения.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6.2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ПОЛОВОЕ РАЗМНОЖЕНИЕ (6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Половое размножение растений и животных; биологический смысл. Гаметогенез. Периоды образования половых клеток: размножение и рост. Период созревания (мейоз); профаза-1 и процессы, в ней происходящие: конъюгация, кроссинговер. Механизм, генетические последствия и биологический смысл кроссинговера. Биологическое значение и биологический смысл мейоза. Период формирования половых клеток; сущность и особенности течения. Особенности сперматогенеза и овогенеза. Осеменение и оплодотворение. Моно- и полиспермия; биологическое значение. Наружное и внутреннее оплодотворение. Партеногенез. Эволюционное значение полового размножения.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7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ИНДИВИДУАЛЬНОЕ РАЗВИТИЕ ОРГАНИЗМОВ (ОНТОГЕНЕЗ)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(20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КРАТКИЕ ИСТОРИЧЕСКИЕ СВЕДЕНИЯ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«История развития животных» К. М. Бэра и учение о зародышевых листках. Эволюционная эмбриология; работы А. О. Ковалевского, И. И. Мечникова и А. Н.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Северцова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Современные представления о зародышевых листках. Принципы развития беспозвоночных и позвоночных животных.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ЭМБРИОНАЛЬНЫЙ ПЕРИОД РАЗВИТИЯ (10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Типы яйцеклеток; полярность, распределение желтка и генетических детерминант. Оболочки яйца; активация оплодотворенных яйцеклеток к развитию. Основные закономерности дробления;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тотипотентность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бластомеров; образование однослойного зародыша — бластулы. Гаструляция; закономерности образования двуслойного зародыша — гаструлы. Зародышевые листки и их дальнейшая дифференцировка; гомология зародышевых листков. Первичный органогенез (нейруляция) и дальнейшая дифференцировка тканей, органов и систем. Регуляция эмбрионального развития; детерминация и эмбриональная индукция. 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Генетический контроль развития. Роль нервной и эндокринной систем в обеспечении эмбрионального развития организмов.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ПОСТЭМБРИОНАЛЬНЫЙ ПЕРИОД РАЗВИТИЯ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Закономерности постэмбрионального периода развития. Прямое развитие;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дорепродуктивный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репродуктивный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пострепродуктивный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периоды. Непрямое развитие; полный и неполный метаморфоз. Биологический смысл развития с метаморфозом. Стадии постэмбрионального развития при непрямом развитии (личинка, куколка,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иммаго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Старение и смерть; биология продолжительности жизни.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ОБЩИЕ ЗАКОНОМЕРНОСТИ ОНТОГЕНЕЗА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Сходство зародышей и эмбриональная дивергенция признаков (закон К. Бэра). Биогенетический закон (Э. Геккель и К. Мюллер). Работы академика А. Н.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Северцова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 эмбриональной изменчивости (изменчивость всех стадий онтогенеза; консервативность ранних стадий эмбрионального развития; возникновение изменений как преобразований стадий развития и полное выпадение предковых признаков).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7.5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ОРГАНИЗМА И ОКРУЖАЮЩАЯ СРЕДА (4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Роль факторов окружающей среды в эмбриональном и постэмбриональном развитии организма. Критические периоды развития. Влияние изменений гомеостаза организма матери и плода в результате воздействия токсических веществ (табачного дыма, алкоголя, наркотиков и т. д.) на ход эмбрионального и постэмбрионального периодов развития (врожденные уродства).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7.6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РЕГЕНЕРАЦИЯ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Понятие о регенерации; внутриклеточная, клеточная, тканевая и органная регенерация. Физиологическая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репаративная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регенерация. Эволюция способности к регенерации у позвоночных животных.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 а с т ь I V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ГЕНЕТИКИ И СЕЛЕКЦИИ (25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8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ПОНЯТИЯ ГЕНЕТИКИ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Представления древних о родстве и характере передачи признаков из поколения в поколение. Взгляды средневековых ученых на процессы наследования признаков. История развития генетики. Основные понятия генетики. Признаки и свойства; гены, аллельные гены. Гомозиготные и гетерозиготные организмы. Генотип и фенотип организма; генофонд.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9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ЗАКОНОМЕРНОСТИ НАСЛЕДОВАНИЯ ПРИЗНАКОВ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9.1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ГИБРИДОЛОГИЧЕСКИЙ МЕТОД ИЗУЧЕНИЯ НАСЛЕДОВАНИЯ ПРИЗНАКОВ Г. МЕНДЕЛЯ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Методы изучения наследственности и изменчивости. Чистая линия: порода, сорт. Принципы и характеристика гибридологического метода Г. Менделя. Другие генетические методы: цитогенетический, генеалогический, методы исследования ДНК.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9.2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ЗАКОНЫ МЕНДЕЛЯ (4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Закономерности наследования признаков, выявленные Г. Менделем. Моногибридное скрещивание. Первый закон Менделя — закон доминирования. Полное и неполное доминирование; множественный аллелизм. Второй закон Менделя — закон расщепления. Закон чистоты гамет и его цитологическое обоснование. Анализирующее скрещивание.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Дигибридное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полигибридное скрещивание; третий закон Менделя — закон независимого комбинирования.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9.3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ХРОМОСОМНАЯ ТЕОРИЯ НАСЛЕДСТВЕННОСТИ. СЦЕПЛЕННОЕ НАСЛЕДОВАНИЕ ГЕНОВ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Хромосомная теория наследственности. Группы сцепления генов. Сцепленное наследование признаков. Закон Т. Моргана. Полное и неполное сцепление генов; расстояние между генами; генетические карты хромосом.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9.4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ГЕНЕТИКА ПОЛА. НАСЛЕДОВАНИЕ ПРИЗНАКОВ, СЦЕПЛЕННЫХ С ПОЛОМ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Генетическое определение пола;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гомогаметный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гетерогаметный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пол. Генетическая структура половых хромосом. Наследование признаков, сцепленных с полом. Генетические карты хромосом человека. Характер наследования признаков у человека. Генные и хромосомные аномалии человека и вызываемые ими заболевания. Меры профилактики наследственных заболеваний человека.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9.5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ГЕНОТИП КАК ЦЕЛОСТНАЯ СИСТЕМА. ВЗАИМОДЕЙСТВИЕ ГЕНОВ (4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Генотип как целостная система. Взаимодействие аллельных (доминирование, неполное доминирование,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кодоминирование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сверхдоминирование) и неаллельных (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комплементарность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эпистаз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полимерия) генов в определении признаков. Плейотропия. Экспрессивность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пенетранность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гена.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10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ЗАКОНОМЕРНОСТИ ИЗМЕНЧИВОСТИ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(6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10.1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НАСЛЕДСТВЕННАЯ (ГЕНОТИПИЧЕСКАЯ) ИЗМЕНЧИВОСТЬ (4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Основные формы изменчивости. Генотипическая изменчивость. Мутации. Генные, хромосомные и геномные мутации. Свойства мутаций; соматические и генеративные мутации. Нейтральные мутации. Полулетальные и летальные мутации. Причины и частота мутаций; мутагенные факторы. Эволюционная роль мутаций; значение мутаций для 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практики сельского хозяйства и биотехнологии. Мутагенные факторы. Комбинативная изменчивость. Уровни возникновения различных комбинаций генов и их роль в создании генетического разнообразия в пределах вида (кроссинговер, независимое расхождение гомологичных хромосом в первом и дочерних хромосом во втором делении мейоза, оплодотворение). Эволюционное значение комбинативной изменчивости.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10.2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ЗАВИСИМОСТЬ ПРОЯВЛЕНИЯ ГЕНОВ ОТ УСЛОВИЙ ВНЕШНЕЙ СРЕДЫ (ФЕНОТИПИЧЕСКАЯ ИЗМЕНЧИВОСТЬ)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Фенотипическая, или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модификационная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изменчивость. Роль условий внешней среды в развитии и проявлении признаков и свойств. Свойства модификаций: определенность условиями среды, направленность, групповой характер,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ненаследуемость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Статистические закономерности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модификационной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изменчивости; вариационный ряд и вариационная кривая. Норма реакции; зависимость от генотипа. Управление доминированием.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11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ОСНОВЫ СЕЛЕКЦИИ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(5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11.1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ПОРОД ЖИВОТНЫХ И СОРТОВ РАСТЕНИЙ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пород животных и сортов растений. Разнообразие и продуктивность культурных растений. Центры происхождения и многообразия культурных растений. Закон гомологических рядов в наследственной изменчивости.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11.2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СЕЛЕКЦИИ ЖИВОТНЫХ И РАСТЕНИЙ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Методы селекции растений и животных: отбор и гибридизация; формы отбора (индивидуальный и массовый). Отдаленная гибридизация; явление гетерозиса. Искусственный мутагенез.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11.3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СЕЛЕКЦИЯ МИКРООРГАНИЗМОВ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Селекция микроорганизмов. Биотехнология и генетическая инженерия. Селекция микроорганизмов для пищевой промышленности; получение лекарственных препаратов, биологических регуляторов, аминокислот.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11.4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ДОСТИЖЕНИЯ И ОСНОВНЫЕ НАПРАВЛЕНИЯ СОВРЕМЕННОЙ СЕЛЕКЦИИ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Достижения и основные направления современной селекции. Успехи традиционной селекции. Клонирование; терапевтическое клонирование.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Дедифференциация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соматических ядер в реконструированных клетках. Клеточные технологии. Генетическая инженерия. Значение селекции для развития сельскохозяйственного производства, медицинской, микробиологической и других отраслей промышленности.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Резервное время — 3/3 ч.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11 КЛАСС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(3 часа в неделю, всего 105 из них 4 ч - резервное время)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Ч а с т ь I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УЧЕНИЕ ОБ ЭВОЛЮЦИИ ОРГАНИЧЕСКОГО МИРА (49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ЗАКОНОМЕРНОСТИ РАЗВИТИЯ ЖИВОЙ ПРИРОДЫ. ЭВОЛЮЦИОННОЕ УЧЕНИЕ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(26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ПРЕДСТАВЛЕНИЙ О РАЗВИТИИ ЖИЗНИ НА ЗЕМЛЕ  (3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Умозрительные концепции Античности: Пифагора, Эмпедокла,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Демокрита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Гиппократа и др. Креационизм. Господство в науке представлений об «изначальной целесообразности» и неизменности живой природы. Великие географические открытия. Развитие биологии в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додарвиновский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период. Работы К. Линнея по систематике растений и животных; принципы линнеевской систематики. Труды Ж. Кювье и Ж. де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Сент-Илера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Эволюционная теория Ж.-Б. Ламарка. Первые русские эволюционисты.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ПРЕДПОСЫЛКИ ВОЗНИКНОВЕНИЯ ТЕОРИИ Ч. ДАРВИНА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Предпосылки возникновения учения Ч. Дарвина: достижения в области естественных наук (цитология, эмбриология, физика, химия, геология, описательные ботаника и зоология, сравнительная анатомия позвоночных, палеонтология и др.); экспедиционный материал Ч. Дарвина.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ЭВОЛЮЦИОННАЯ ТЕОРИЯ Ч. ДАРВИНА (8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Учение Ч. Дарвина об искусственном отборе. Формы искусственного отбора: методический и бессознательный отбор. Коррелятивная изменчивость. Учение Ч. Дарвина о естественном отборе. Всеобщая индивидуальная изменчивость, избыточная численность потомства и ограниченность ресурсов. Борьба за существование: внутривидовая, межвидовая и борьба с абиотическими факторами; естественный отбор. Образование новых видов.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1.4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СОВРЕМЕННЫЕ ПРЕДСТАВЛЕНИЯ О МЕХАНИЗМАХ И ЗАКОНОМЕРНОСТЯХ ЭВОЛЮЦИИ. МИКРОЭВОЛЮЦИЯ (13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Вид — элементарная эволюционная единица; критерии и генетическая целостность. Популяционная структура вида; географическая и экологическая изоляция, ограниченность радиуса индивидуальной активности. Формирование синтетической теории эволюции. Генетика и эволюционная теория. Популяция — элементарная эволюционная единица. Генофонд популяций. Идеальные и реальные популяции (закон Харди —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Вайнберга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). Генетические процессы в популяциях. Резерв наследственной изменчивости популяций. Формы естественного отбора. Формы естественного отбора: движущий, стабилизирующий и разрывающий. Половой отбор. Приспособленность организмов к среде обитания как результат действия естественного отбора. Приспособительные особенности 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строения, окраски тела и поведения животных. Забота о потомстве. Относительный характер приспособленности организмов.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Микроэволюция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Современные представления о видообразовании (С. С. Четвериков, И. И.Шмальгаузен). Пути и скорость видообразования; географическое (аллопатрическое) и экологическое (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симпатрическое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видообразование. Эволюционная роль модификаций; физиологические адаптации. Темпы эволюции.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МАКРОЭВОЛЮЦИЯ. БИОЛОГИЧЕСКИЕ ПОСЛЕДСТВИЯ ПРИОБРЕТЕНИЯ ПРИСПОСОБЛЕНИЙ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(23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2.1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ГЛАВНЫЕ НАПРАВЛЕНИЯ БИОЛОГИЧЕСКОЙ ЭВОЛЮЦИИ (11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Главные направления эволюционного процесса. Биологический прогресс и биологический регресс (А. Н.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Северцов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). Пути достижения биологического прогресса. Результаты эволюции: многообразие видов, органическая целесообразность, постепенное усложнение организации.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2.2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ПУТИ ДОСТИЖЕНИЯ БИОЛОГИЧЕСКОГО ПРОГРЕССА (12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Макроэволюция. Арогенез; сущность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ароморфных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изменений и их роль в эволюции. Возникновение крупных систематических групп живых организмов.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Аллогенез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прогрессивное приспособление к определенным условиям существования.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Катагенез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форма достижения биологического процветания групп организмов. Основные закономерности эволюции: дивергенция, конвергенция, параллелизм; правила эволюции групп организмов. Значение работ А. Н.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Северцова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 а с т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ь</w:t>
      </w:r>
      <w:proofErr w:type="spellEnd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I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proofErr w:type="spellEnd"/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ОРГАНИЧЕСКОГО МИРА (21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РАЗВИТИЕ ЖИЗНИ НА ЗЕМЛЕ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3.1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ЖИЗНИ В АРХЕЙСКОЙ И ПРОТЕРОЗОЙСКОЙ ЭРЕ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жизни на Земле в архейской эре; первые следы жизни на Земле. Строматолиты. Развитие жизни на Земле в протерозойской эре. Появление предков всех современных типов беспозвоночных животных. Гипотезы возникновения многоклеточных (Э. Геккель, И. И. Мечников, А. В. Иванов). Первые хордовые. Направления эволюции низших хордовых; общая характеристика бесчерепных и оболочников. Развитие водных растений. Начало почвообразовательных процессов.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3.2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ЖИЗНИ В ПАЛЕОЗОЙСКОЙ ЭРЕ (3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Развитие жизни на Земле в палеозойской эре; периодизация палеозоя: кембрийский, ордовикский, силурийский, девонский, карбоновый и пермский периоды. Эволюция растений;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риниофиты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появление первых сосудистых растений; папоротники, семенные папоротники, голосеменные растения. Возникновение позвоночных: общая характеристика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ароморфозные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черты классов Рыбы, Земноводные, Пресмыкающиеся. Главные направления эволюции позвоночных; характеристика анамний и амниот.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3.3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ЖИЗНИ В МЕЗОЗОЙСКОЙ ЭРЕ (3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жизни на Земле в мезозойской эре. Появление и распространение покрытосеменных растений. Эволюция наземных позвоночных. Возникновение птиц и млекопитающих; общая характеристика классов птиц и млекопитающих. Сравнительная характеристика вымерших и современных наземных позвоночных. Вымирание древних голосеменных растений и пресмыкающихся.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3.4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ЖИЗНИ В КАЙНОЗОЙСКОЙ ЭРЕ (3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жизни на Земле в кайнозойской эре. Бурное развитие цветковых растений, многообразие насекомых; параллельная эволюция. Развитие плацентарных млекопитающих, появление хищных. Возникновение приматов. Дрейф материков, оледенения. Основные этапы эволюции растений. Основные этапы эволюции животных.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ПРОИСХОЖДЕНИЕ ЧЕЛОВЕКА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(10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4.1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ПОЛОЖЕНИЕ ЧЕЛОВЕКА В СИСТЕМЕ ЖИВОГО МИРА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Мифологические и религиозные представления о происхождении человека. Представления К. Линнея о происхождении человека. Систематическое положение вида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Homo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sapiens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системе живого мира.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4.2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ЭВОЛЮЦИЯ ПРИМАТОВ (1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приматов: направления эволюции человека. Общие предки человека и человекообразных обезьян. Признаки и свойства человека, позволяющие отнести его к различным систематическим группам царства животных. Появление первых представителей семейства Люди.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4.3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СТАДИИ ЭВОЛЮЦИИ ЧЕЛОВЕКА (5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Стадии эволюции человека: древнейший человек, древний человек, первые современные люди. Популяционная структура вида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Homo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sapiens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человеческие расы;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расообразование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 единство происхождения рас. Свойства человека как биосоциального существа. Движущие силы антропогенеза. Ф. Энгельс о роли труда в процессе превращения обезьяны в человека. Развитие членораздельной речи, сознания и общественных отношений в становлении человека. Роль труда в процессе превращения обезьяны в человека.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4.4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СОВРЕМЕННЫЙ ЭТАП ЭВОЛЮЦИИ ЧЕЛОВЕКА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Современный этап эволюции человека. Взаимоотношение социального и биологического в эволюции человека. Человеческие расы, их единство. Критика расизма и «социального дарвинизма». Антинаучная сущность 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«социального дарвинизма» и расизма. Ведущая роль законов общественной жизни в социальном прогрессе человечества.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Ч а с т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ь</w:t>
      </w:r>
      <w:proofErr w:type="spellEnd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I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proofErr w:type="spellEnd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</w:t>
      </w:r>
      <w:proofErr w:type="spellEnd"/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ВЗАИМООТНОШЕНИЯ ОРГАНИЗМА И СРЕДЫ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(31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5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БИОСФЕРА, ЕЕ СТРУКТУРА И ФУНКЦИИ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(5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БИОСФЕРЫ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Биосфера — живая оболочка планеты. Учение о биосфере В. И. Вернадского. Границы биосферы. Структура биосферы. Косное вещество биосферы. Атмосфера: газовый состав; источники и значение газов атмосферы. Гидросфера: воды Мирового океана, пресноводные водоемы; роль в биосфере. Литосфера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биокосное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вещество биосферы. Живые организмы (живое вещество), видовой состав, разнообразие и вклад в биомассу.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5.2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КРУГОВОРОТ ВЕЩЕСТВ В ПРИРОДЕ (3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Главная функция биосферы — круговорот веществ в природе: круговорот воды, углерода, азота, серы и фосфора. Значение круговоротов в преобразовании планеты.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6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ЖИЗНЬ В СООБЩЕСТВАХ. ОСНОВЫ ЭКОЛОГИИ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(11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6.1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ФОРМИРОВАНИЯ СООБЩЕСТВ ЖИВЫХ ОРГАНИЗМОВ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История формирования сообществ живых организмов. Геологическая история материков; изоляция, климатические условия.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6.2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БИОГЕОГРАФИЯ. ОСНОВНЫЕ БИОМЫ СУШИ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Биогеография. Биогеографические области: неарктическая, палеарктическая, восточная, неотропическая, эфиопская и австралийская области. Основные биомы суши (и Мирового океана). Сходство биомов различных областей;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6.3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ВЗАИМООТНОШЕНИЯ ОРГАНИЗМА И СРЕДЫ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Учение о биогеоценозах В. Н. Сукачева. Естественные сообщества живых организмов. Биогеоценоз: биоценоз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экотоп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Компоненты биогеоценозов: продуценты,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консументы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редуценты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Биоценозы: видовое разнообразие, плотность популяций, биомасса.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Абиотические факторы среды. Роль температуры, освещенности, влажности и других факторов в жизнедеятельности сообществ. Интенсивность действия фактора; ограничивающий фактор. Взаимодействие факторов среды, пределы выносливости.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Биотические факторы среды. Интеграция вида в биоценозе; экологические ниши. Цепи и сети питания. Экологическая пирамида чисел биомассы, энергии. Смена биоценозов. Причины смены биоценозов; формирование новых сообществ.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6.4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ВЗАИМООТНОШЕНИЯ МЕЖДУ ОРГАНИЗМАМИ (5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взаимоотношений между организмами. Позитивные отношения — симбиоз: кооперация, мутуализм, комменсализм. Антибиотические отношения: хищничество, паразитизм, конкуренция. Происхождение и эволюция паразитизма. Нейтральные отношения — нейтрализм.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Раздел 7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БИОСФЕРА И ЧЕЛОВЕК. НООСФЕРА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(9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7.1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ВОЗДЕЙСТВИЕ ЧЕЛОВЕКА НА ПРИРОДУ В ПРОЦЕССЕ СТАНОВЛЕНИЯ ОБЩЕСТВА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Антропогенные факторы воздействия на биоценозы (роль человека в природе). Роль палеолитического человека в исчезновении крупных травоядных и хищников. Начало эпохи производства пищи в неолите. Подсечное земледелие и выпас скота. Учение В. И. Вернадского о ноосфере.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Антропоценозы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7.2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ПРИРОДНЫЕ РЕСУРСЫ И ИХ ИСПОЛЬЗОВАНИЕ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Минеральные, энергетические и пищевые ресурсы. Неисчерпаемые ресурсы: космические, климатические и водные ресурсы. Относительность неисчерпаемости ресурсов.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Исчерпаемые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ресурсы: возобновляемые (плодородие почв, растительный и животный мир) и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невозобновляемые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(нефть, газ, уголь, руды) ресурсы.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7.3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ПОСЛЕДСТВИЯ ХОЗЯЙСТВЕННОЙ ДЕЯТЕЛЬНОСТИ ЧЕЛОВЕКА ДЛЯ ОКРУЖАЮЩЕЙ СРЕДЫ (2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Загрязнение воздуха. Причины загрязнения воздуха и их последствия (увеличение содержания SO</w:t>
      </w:r>
      <w:r w:rsidRPr="00C42D0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4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CO</w:t>
      </w:r>
      <w:r w:rsidRPr="00C42D0B">
        <w:rPr>
          <w:rFonts w:ascii="Times New Roman" w:eastAsia="Times New Roman" w:hAnsi="Times New Roman" w:cs="Times New Roman"/>
          <w:color w:val="000000"/>
          <w:sz w:val="28"/>
          <w:vertAlign w:val="subscript"/>
          <w:lang w:eastAsia="ru-RU"/>
        </w:rPr>
        <w:t>2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 влияние на климат). Загрязнение пресных вод и Мирового океана. Антропогенные изменения почвы; эрозия, формирование </w:t>
      </w:r>
      <w:proofErr w:type="spellStart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провально-терриконового</w:t>
      </w:r>
      <w:proofErr w:type="spellEnd"/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типа местности. Влияние человека на растительный и животный мир; сокращение видового разнообразия животных, разрушение сетей питания и биоценозов. Радиоактивное загрязнение.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7.4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ОХРАНА ПРИРОДЫ И ПЕРСПЕКТИВЫ РАЦИОНАЛЬНОГО ПРИРОДОПОЛЬЗОВАНИЯ (3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 ПДК. Очистка выбросов и стоков, биологические методы борьбы с вредителями. Меры по образованию экологических комплексов, экологическое образование.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Раздел 8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БИОНИКА </w:t>
      </w: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(6 ч)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человеком в хозяйственной деятельности принципов организации растений и животных. Формы живого в природе и их промышленные аналоги (строительные сооружения, машины, механизмы, приборы и т. д.).</w:t>
      </w:r>
    </w:p>
    <w:p w:rsidR="00C42D0B" w:rsidRPr="00C42D0B" w:rsidRDefault="00C42D0B" w:rsidP="00C42D0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2D0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Резервное время — 4 ч.</w:t>
      </w:r>
    </w:p>
    <w:p w:rsidR="006F6839" w:rsidRDefault="006F6839"/>
    <w:sectPr w:rsidR="006F6839" w:rsidSect="00CA2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3546"/>
    <w:multiLevelType w:val="multilevel"/>
    <w:tmpl w:val="084247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C4645"/>
    <w:multiLevelType w:val="multilevel"/>
    <w:tmpl w:val="0DE0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CB6CCE"/>
    <w:multiLevelType w:val="multilevel"/>
    <w:tmpl w:val="E764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853309"/>
    <w:multiLevelType w:val="multilevel"/>
    <w:tmpl w:val="2CFA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4A3517"/>
    <w:multiLevelType w:val="multilevel"/>
    <w:tmpl w:val="06B2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F1073F"/>
    <w:multiLevelType w:val="multilevel"/>
    <w:tmpl w:val="7AD8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10F4A"/>
    <w:multiLevelType w:val="multilevel"/>
    <w:tmpl w:val="8DC4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2D0B"/>
    <w:rsid w:val="002C5427"/>
    <w:rsid w:val="00465E48"/>
    <w:rsid w:val="006F6839"/>
    <w:rsid w:val="00733B4A"/>
    <w:rsid w:val="007B0B88"/>
    <w:rsid w:val="007C1B50"/>
    <w:rsid w:val="00C42D0B"/>
    <w:rsid w:val="00CA2B94"/>
    <w:rsid w:val="00D7376D"/>
    <w:rsid w:val="00E73FA9"/>
    <w:rsid w:val="00FB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C42D0B"/>
  </w:style>
  <w:style w:type="character" w:customStyle="1" w:styleId="c15">
    <w:name w:val="c15"/>
    <w:basedOn w:val="a0"/>
    <w:rsid w:val="00C42D0B"/>
  </w:style>
  <w:style w:type="paragraph" w:customStyle="1" w:styleId="c13">
    <w:name w:val="c13"/>
    <w:basedOn w:val="a"/>
    <w:rsid w:val="00C4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42D0B"/>
  </w:style>
  <w:style w:type="paragraph" w:customStyle="1" w:styleId="c42">
    <w:name w:val="c42"/>
    <w:basedOn w:val="a"/>
    <w:rsid w:val="00C4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42D0B"/>
  </w:style>
  <w:style w:type="paragraph" w:customStyle="1" w:styleId="c6">
    <w:name w:val="c6"/>
    <w:basedOn w:val="a"/>
    <w:rsid w:val="00C4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C42D0B"/>
  </w:style>
  <w:style w:type="paragraph" w:customStyle="1" w:styleId="c3">
    <w:name w:val="c3"/>
    <w:basedOn w:val="a"/>
    <w:rsid w:val="00C4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C42D0B"/>
  </w:style>
  <w:style w:type="paragraph" w:styleId="a3">
    <w:name w:val="No Spacing"/>
    <w:uiPriority w:val="1"/>
    <w:qFormat/>
    <w:rsid w:val="00C42D0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D7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22</Pages>
  <Words>7032</Words>
  <Characters>40086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7</cp:revision>
  <cp:lastPrinted>2021-09-14T08:56:00Z</cp:lastPrinted>
  <dcterms:created xsi:type="dcterms:W3CDTF">2021-09-08T15:19:00Z</dcterms:created>
  <dcterms:modified xsi:type="dcterms:W3CDTF">2021-09-14T08:57:00Z</dcterms:modified>
</cp:coreProperties>
</file>